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CC" w:rsidRPr="00C5146C" w:rsidRDefault="00B55FCC" w:rsidP="00100DE5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C5146C">
        <w:rPr>
          <w:rFonts w:ascii="Times New Roman" w:eastAsia="標楷體" w:hAnsi="Times New Roman" w:cs="Times New Roman"/>
          <w:b/>
          <w:sz w:val="28"/>
          <w:szCs w:val="28"/>
        </w:rPr>
        <w:t>臺</w:t>
      </w:r>
      <w:proofErr w:type="gramEnd"/>
      <w:r w:rsidRPr="00C5146C">
        <w:rPr>
          <w:rFonts w:ascii="Times New Roman" w:eastAsia="標楷體" w:hAnsi="Times New Roman" w:cs="Times New Roman"/>
          <w:b/>
          <w:sz w:val="28"/>
          <w:szCs w:val="28"/>
        </w:rPr>
        <w:t>中市</w:t>
      </w:r>
      <w:r w:rsidR="00EE6473" w:rsidRPr="00C5146C">
        <w:rPr>
          <w:rFonts w:ascii="Times New Roman" w:eastAsia="標楷體" w:hAnsi="Times New Roman" w:cs="Times New Roman"/>
          <w:b/>
          <w:sz w:val="28"/>
          <w:szCs w:val="28"/>
        </w:rPr>
        <w:t>西屯區公所</w:t>
      </w:r>
      <w:r w:rsidRPr="00C5146C">
        <w:rPr>
          <w:rFonts w:ascii="Times New Roman" w:eastAsia="標楷體" w:hAnsi="Times New Roman" w:cs="Times New Roman"/>
          <w:b/>
          <w:sz w:val="28"/>
          <w:szCs w:val="28"/>
        </w:rPr>
        <w:t>行政助理</w:t>
      </w:r>
      <w:r w:rsidRPr="00C5146C">
        <w:rPr>
          <w:rFonts w:ascii="Times New Roman" w:eastAsia="標楷體" w:hAnsi="Times New Roman" w:cs="Times New Roman"/>
          <w:b/>
          <w:sz w:val="28"/>
          <w:szCs w:val="28"/>
        </w:rPr>
        <w:t>(</w:t>
      </w:r>
      <w:proofErr w:type="gramStart"/>
      <w:r w:rsidRPr="00C5146C">
        <w:rPr>
          <w:rFonts w:ascii="Times New Roman" w:eastAsia="標楷體" w:hAnsi="Times New Roman" w:cs="Times New Roman"/>
          <w:b/>
          <w:sz w:val="28"/>
          <w:szCs w:val="28"/>
        </w:rPr>
        <w:t>外勤工班</w:t>
      </w:r>
      <w:r w:rsidR="00152726">
        <w:rPr>
          <w:rFonts w:ascii="Times New Roman" w:eastAsia="標楷體" w:hAnsi="Times New Roman" w:cs="Times New Roman" w:hint="eastAsia"/>
          <w:b/>
          <w:sz w:val="28"/>
          <w:szCs w:val="28"/>
        </w:rPr>
        <w:t>人員</w:t>
      </w:r>
      <w:proofErr w:type="gramEnd"/>
      <w:r w:rsidRPr="00C5146C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100DE5" w:rsidRPr="00C5146C">
        <w:rPr>
          <w:rFonts w:ascii="Times New Roman" w:eastAsia="標楷體" w:hAnsi="Times New Roman" w:cs="Times New Roman" w:hint="eastAsia"/>
          <w:b/>
          <w:sz w:val="28"/>
          <w:szCs w:val="28"/>
        </w:rPr>
        <w:t>服務、考核及獎懲補充規定</w:t>
      </w:r>
    </w:p>
    <w:p w:rsidR="00384C9A" w:rsidRPr="00AB4EEB" w:rsidRDefault="00384C9A" w:rsidP="00C97049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</w:t>
      </w:r>
      <w:r w:rsidR="00AB4EEB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</w:t>
      </w:r>
      <w:r w:rsidR="00AB4EEB" w:rsidRPr="00AB4EEB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="00AB4EEB" w:rsidRPr="00AB4EEB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AB4EEB" w:rsidRPr="00AB4EEB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AB4EEB" w:rsidRPr="00AB4EEB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AB4EEB" w:rsidRPr="00AB4EEB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="00AB4EEB" w:rsidRPr="00AB4EEB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AB4EEB" w:rsidRPr="00AB4EEB">
        <w:rPr>
          <w:rFonts w:ascii="Times New Roman" w:eastAsia="標楷體" w:hAnsi="Times New Roman" w:cs="Times New Roman" w:hint="eastAsia"/>
          <w:sz w:val="20"/>
          <w:szCs w:val="20"/>
        </w:rPr>
        <w:t>1080026953</w:t>
      </w:r>
      <w:r w:rsidR="00AB4EEB" w:rsidRPr="00AB4EEB">
        <w:rPr>
          <w:rFonts w:ascii="Times New Roman" w:eastAsia="標楷體" w:hAnsi="Times New Roman" w:cs="Times New Roman" w:hint="eastAsia"/>
          <w:sz w:val="20"/>
          <w:szCs w:val="20"/>
        </w:rPr>
        <w:t>號簽核定</w:t>
      </w:r>
    </w:p>
    <w:p w:rsidR="00AC6ACC" w:rsidRPr="00355C56" w:rsidRDefault="00C97049" w:rsidP="00C97049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本</w:t>
      </w:r>
      <w:r w:rsidR="00C5146C">
        <w:rPr>
          <w:rFonts w:ascii="Times New Roman" w:eastAsia="標楷體" w:hAnsi="Times New Roman" w:cs="Times New Roman" w:hint="eastAsia"/>
          <w:sz w:val="28"/>
          <w:szCs w:val="28"/>
        </w:rPr>
        <w:t>補充規定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所稱</w:t>
      </w:r>
      <w:r w:rsidR="002A262A">
        <w:rPr>
          <w:rFonts w:ascii="Times New Roman" w:eastAsia="標楷體" w:hAnsi="Times New Roman" w:cs="Times New Roman" w:hint="eastAsia"/>
          <w:sz w:val="28"/>
          <w:szCs w:val="28"/>
        </w:rPr>
        <w:t>行政助理</w:t>
      </w:r>
      <w:r w:rsidR="002A262A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2A262A">
        <w:rPr>
          <w:rFonts w:ascii="Times New Roman" w:eastAsia="標楷體" w:hAnsi="Times New Roman" w:cs="Times New Roman" w:hint="eastAsia"/>
          <w:sz w:val="28"/>
          <w:szCs w:val="28"/>
        </w:rPr>
        <w:t>外勤</w:t>
      </w:r>
      <w:r w:rsidR="00EE6473" w:rsidRPr="00355C56">
        <w:rPr>
          <w:rFonts w:ascii="Times New Roman" w:eastAsia="標楷體" w:hAnsi="Times New Roman" w:cs="Times New Roman"/>
          <w:sz w:val="28"/>
          <w:szCs w:val="28"/>
        </w:rPr>
        <w:t>工班</w:t>
      </w:r>
      <w:proofErr w:type="gramEnd"/>
      <w:r w:rsidR="002A262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E6473" w:rsidRPr="00355C56">
        <w:rPr>
          <w:rFonts w:ascii="Times New Roman" w:eastAsia="標楷體" w:hAnsi="Times New Roman" w:cs="Times New Roman"/>
          <w:sz w:val="28"/>
          <w:szCs w:val="28"/>
        </w:rPr>
        <w:t>人員</w:t>
      </w:r>
      <w:r w:rsidR="002A262A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2A262A">
        <w:rPr>
          <w:rFonts w:ascii="Times New Roman" w:eastAsia="標楷體" w:hAnsi="Times New Roman" w:cs="Times New Roman" w:hint="eastAsia"/>
          <w:sz w:val="28"/>
          <w:szCs w:val="28"/>
        </w:rPr>
        <w:t>簡稱工班人員</w:t>
      </w:r>
      <w:proofErr w:type="gramEnd"/>
      <w:r w:rsidR="002A262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，係指</w:t>
      </w:r>
      <w:r w:rsidR="00EE6473" w:rsidRPr="00355C56">
        <w:rPr>
          <w:rFonts w:ascii="Times New Roman" w:eastAsia="標楷體" w:hAnsi="Times New Roman" w:cs="Times New Roman"/>
          <w:sz w:val="28"/>
          <w:szCs w:val="28"/>
        </w:rPr>
        <w:t>本所公用課公園綠地維護作業</w:t>
      </w:r>
      <w:r w:rsidR="002A262A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EE6473" w:rsidRPr="00355C56">
        <w:rPr>
          <w:rFonts w:ascii="Times New Roman" w:eastAsia="標楷體" w:hAnsi="Times New Roman" w:cs="Times New Roman"/>
          <w:sz w:val="28"/>
          <w:szCs w:val="28"/>
        </w:rPr>
        <w:t>人員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F70CD" w:rsidRPr="00355C56" w:rsidRDefault="00C97049" w:rsidP="00C97049">
      <w:pPr>
        <w:spacing w:line="400" w:lineRule="exact"/>
        <w:ind w:left="1134" w:hangingChars="405" w:hanging="113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EE6473" w:rsidRPr="00355C56">
        <w:rPr>
          <w:rFonts w:ascii="Times New Roman" w:eastAsia="標楷體" w:hAnsi="Times New Roman" w:cs="Times New Roman"/>
          <w:sz w:val="28"/>
          <w:szCs w:val="28"/>
        </w:rPr>
        <w:t>本所</w:t>
      </w:r>
      <w:r w:rsidR="00E95F9E">
        <w:rPr>
          <w:rFonts w:ascii="Times New Roman" w:eastAsia="標楷體" w:hAnsi="Times New Roman" w:cs="Times New Roman" w:hint="eastAsia"/>
          <w:sz w:val="28"/>
          <w:szCs w:val="28"/>
        </w:rPr>
        <w:t>僱用</w:t>
      </w:r>
      <w:proofErr w:type="gramStart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之</w:t>
      </w:r>
      <w:r w:rsidR="00EE6473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，應具備條件如下：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A262A" w:rsidRPr="002A262A" w:rsidRDefault="00C97049" w:rsidP="00C97049">
      <w:pPr>
        <w:widowControl/>
        <w:spacing w:line="400" w:lineRule="exact"/>
        <w:ind w:leftChars="236" w:left="1129" w:hangingChars="201" w:hanging="5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國中以上學校畢業或具</w:t>
      </w:r>
      <w:r w:rsidR="00BB3A88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年以上工作經驗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(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得以勞工</w:t>
      </w:r>
      <w:r w:rsidR="002D3D78">
        <w:rPr>
          <w:rFonts w:ascii="Times New Roman" w:eastAsia="標楷體" w:hAnsi="Times New Roman" w:cs="Times New Roman" w:hint="eastAsia"/>
          <w:sz w:val="28"/>
          <w:szCs w:val="28"/>
        </w:rPr>
        <w:t>保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險卡登載資料證明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)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A262A" w:rsidRPr="002A262A" w:rsidRDefault="00C97049" w:rsidP="00C97049">
      <w:pPr>
        <w:widowControl/>
        <w:spacing w:line="400" w:lineRule="exact"/>
        <w:ind w:leftChars="236" w:left="1129" w:hangingChars="201" w:hanging="5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A262A" w:rsidRPr="002A262A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無取得外國國籍，或為大陸地區人民在臺灣地區設有戶籍滿</w:t>
      </w:r>
      <w:r w:rsidR="002A262A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年，乙方如有違反國籍法第</w:t>
      </w:r>
      <w:r w:rsidR="002A262A">
        <w:rPr>
          <w:rFonts w:ascii="Times New Roman" w:eastAsia="標楷體" w:hAnsi="Times New Roman" w:cs="Times New Roman" w:hint="eastAsia"/>
          <w:sz w:val="28"/>
          <w:szCs w:val="28"/>
        </w:rPr>
        <w:t>二十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條或臺灣地區與大陸地區人民關係條例第</w:t>
      </w:r>
      <w:r w:rsidR="002A262A">
        <w:rPr>
          <w:rFonts w:ascii="Times New Roman" w:eastAsia="標楷體" w:hAnsi="Times New Roman" w:cs="Times New Roman" w:hint="eastAsia"/>
          <w:sz w:val="28"/>
          <w:szCs w:val="28"/>
        </w:rPr>
        <w:t>二十一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條者，自負相關責任。</w:t>
      </w:r>
    </w:p>
    <w:p w:rsidR="002A262A" w:rsidRDefault="00C97049" w:rsidP="00C97049">
      <w:pPr>
        <w:widowControl/>
        <w:spacing w:line="400" w:lineRule="exact"/>
        <w:ind w:leftChars="236" w:left="1129" w:hangingChars="201" w:hanging="5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A262A" w:rsidRPr="002A262A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A262A" w:rsidRPr="00355C56">
        <w:rPr>
          <w:rFonts w:ascii="Times New Roman" w:eastAsia="標楷體" w:hAnsi="Times New Roman" w:cs="Times New Roman"/>
          <w:sz w:val="28"/>
          <w:szCs w:val="28"/>
        </w:rPr>
        <w:t>年滿十六歲以上。</w:t>
      </w:r>
    </w:p>
    <w:p w:rsidR="002A262A" w:rsidRDefault="00C97049" w:rsidP="00C97049">
      <w:pPr>
        <w:widowControl/>
        <w:spacing w:line="400" w:lineRule="exact"/>
        <w:ind w:leftChars="236" w:left="1129" w:hangingChars="201" w:hanging="5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A262A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A262A" w:rsidRPr="00355C56">
        <w:rPr>
          <w:rFonts w:ascii="Times New Roman" w:eastAsia="標楷體" w:hAnsi="Times New Roman" w:cs="Times New Roman"/>
          <w:sz w:val="28"/>
          <w:szCs w:val="28"/>
        </w:rPr>
        <w:t>經公立醫院體格檢查，身心健康，體力足以勝任所指派之工作。</w:t>
      </w:r>
    </w:p>
    <w:p w:rsidR="002A262A" w:rsidRPr="002A262A" w:rsidRDefault="00152726" w:rsidP="00C97049">
      <w:pPr>
        <w:widowControl/>
        <w:spacing w:line="400" w:lineRule="exact"/>
        <w:ind w:leftChars="236" w:left="1129" w:hangingChars="201" w:hanging="5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95F9E">
        <w:rPr>
          <w:rFonts w:ascii="Times New Roman" w:eastAsia="標楷體" w:hAnsi="Times New Roman" w:cs="Times New Roman" w:hint="eastAsia"/>
          <w:sz w:val="28"/>
          <w:szCs w:val="28"/>
        </w:rPr>
        <w:t>其他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：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(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優先錄取條件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2A262A" w:rsidRPr="002A262A" w:rsidRDefault="00C97049" w:rsidP="00C97049">
      <w:pPr>
        <w:widowControl/>
        <w:spacing w:line="400" w:lineRule="exact"/>
        <w:ind w:leftChars="472" w:left="1556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2A262A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年以上園藝相關工作經驗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(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檢附工作證明相關文件</w:t>
      </w:r>
      <w:r w:rsidR="002A262A" w:rsidRPr="002A262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A262A" w:rsidRPr="002A262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F70CD" w:rsidRPr="00355C56" w:rsidRDefault="00C97049" w:rsidP="00C97049">
      <w:pPr>
        <w:widowControl/>
        <w:spacing w:line="400" w:lineRule="exact"/>
        <w:ind w:leftChars="472" w:left="1556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 </w:t>
      </w: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其他與公園維護相關經驗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(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檢附工作證明相關文件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)</w:t>
      </w:r>
      <w:r w:rsidR="002A262A" w:rsidRPr="002A262A">
        <w:rPr>
          <w:rFonts w:ascii="Times New Roman" w:eastAsia="標楷體" w:hAnsi="Times New Roman" w:cs="Times New Roman"/>
          <w:sz w:val="28"/>
          <w:szCs w:val="28"/>
        </w:rPr>
        <w:t>。</w:t>
      </w:r>
      <w:r w:rsidR="002A262A" w:rsidRPr="00FD7718">
        <w:rPr>
          <w:rFonts w:ascii="Arial" w:eastAsia="新細明體" w:hAnsi="Arial" w:cs="Arial"/>
          <w:spacing w:val="15"/>
          <w:kern w:val="0"/>
          <w:sz w:val="20"/>
          <w:szCs w:val="20"/>
        </w:rPr>
        <w:t>   </w:t>
      </w:r>
    </w:p>
    <w:p w:rsidR="000F70CD" w:rsidRPr="00355C56" w:rsidRDefault="00C97049" w:rsidP="00C97049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EE6473" w:rsidRPr="00355C56">
        <w:rPr>
          <w:rFonts w:ascii="Times New Roman" w:eastAsia="標楷體" w:hAnsi="Times New Roman" w:cs="Times New Roman"/>
          <w:sz w:val="28"/>
          <w:szCs w:val="28"/>
        </w:rPr>
        <w:t>本所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新僱</w:t>
      </w:r>
      <w:r w:rsidR="00E95F9E">
        <w:rPr>
          <w:rFonts w:ascii="Times New Roman" w:eastAsia="標楷體" w:hAnsi="Times New Roman" w:cs="Times New Roman" w:hint="eastAsia"/>
          <w:sz w:val="28"/>
          <w:szCs w:val="28"/>
        </w:rPr>
        <w:t>用</w:t>
      </w:r>
      <w:proofErr w:type="gramStart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之</w:t>
      </w:r>
      <w:r w:rsidR="00EE6473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，應繳驗國民身分證及學歷證件，並</w:t>
      </w:r>
      <w:proofErr w:type="gramStart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填繳下</w:t>
      </w:r>
      <w:proofErr w:type="gramEnd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列表件：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0F70CD" w:rsidRPr="00355C56" w:rsidRDefault="00C97049" w:rsidP="00C97049">
      <w:pPr>
        <w:spacing w:line="400" w:lineRule="exact"/>
        <w:ind w:leftChars="197" w:left="991" w:hangingChars="185" w:hanging="51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履歷表</w:t>
      </w:r>
      <w:r w:rsidR="00F9683C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0F70CD" w:rsidRPr="00355C56" w:rsidRDefault="00C97049" w:rsidP="00C97049">
      <w:pPr>
        <w:spacing w:line="400" w:lineRule="exact"/>
        <w:ind w:leftChars="197" w:left="991" w:hangingChars="185" w:hanging="51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9683C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公立</w:t>
      </w:r>
      <w:proofErr w:type="gramStart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(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療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)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院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(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所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)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或全民健康保險特約醫院出具之體格檢查表一份。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1E43" w:rsidRDefault="00C97049" w:rsidP="00C97049">
      <w:pPr>
        <w:spacing w:line="400" w:lineRule="exact"/>
        <w:ind w:leftChars="197" w:left="991" w:hangingChars="185" w:hanging="51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9683C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最近二吋半身相片</w:t>
      </w:r>
      <w:r w:rsidR="00F9683C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張。</w:t>
      </w:r>
    </w:p>
    <w:p w:rsidR="00F9683C" w:rsidRPr="00355C56" w:rsidRDefault="00C97049" w:rsidP="00C97049">
      <w:pPr>
        <w:spacing w:line="400" w:lineRule="exact"/>
        <w:ind w:leftChars="197" w:left="991" w:hangingChars="185" w:hanging="51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9683C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9683C">
        <w:rPr>
          <w:rFonts w:ascii="Times New Roman" w:eastAsia="標楷體" w:hAnsi="Times New Roman" w:cs="Times New Roman" w:hint="eastAsia"/>
          <w:sz w:val="28"/>
          <w:szCs w:val="28"/>
        </w:rPr>
        <w:t>具結書二式各一份</w:t>
      </w:r>
      <w:r w:rsidR="00F9683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9683C">
        <w:rPr>
          <w:rFonts w:ascii="Times New Roman" w:eastAsia="標楷體" w:hAnsi="Times New Roman" w:cs="Times New Roman" w:hint="eastAsia"/>
          <w:sz w:val="28"/>
          <w:szCs w:val="28"/>
        </w:rPr>
        <w:t>聲明</w:t>
      </w:r>
      <w:r w:rsidR="00F9683C" w:rsidRPr="00F9683C">
        <w:rPr>
          <w:rFonts w:ascii="Times New Roman" w:eastAsia="標楷體" w:hAnsi="Times New Roman" w:cs="Times New Roman" w:hint="eastAsia"/>
          <w:sz w:val="28"/>
          <w:szCs w:val="28"/>
        </w:rPr>
        <w:t>確與本機關長官無配偶及三親等以內血親、姻親等關係</w:t>
      </w:r>
      <w:proofErr w:type="gramStart"/>
      <w:r w:rsidR="00F9683C" w:rsidRPr="00F9683C">
        <w:rPr>
          <w:rFonts w:ascii="Times New Roman" w:eastAsia="標楷體" w:hAnsi="Times New Roman" w:cs="Times New Roman" w:hint="eastAsia"/>
          <w:sz w:val="28"/>
          <w:szCs w:val="28"/>
        </w:rPr>
        <w:t>係</w:t>
      </w:r>
      <w:proofErr w:type="gramEnd"/>
      <w:r w:rsidR="00F9683C" w:rsidRPr="00F9683C">
        <w:rPr>
          <w:rFonts w:ascii="Times New Roman" w:eastAsia="標楷體" w:hAnsi="Times New Roman" w:cs="Times New Roman" w:hint="eastAsia"/>
          <w:sz w:val="28"/>
          <w:szCs w:val="28"/>
        </w:rPr>
        <w:t>及確未違反公務員服務法第</w:t>
      </w:r>
      <w:r w:rsidR="00F9683C" w:rsidRPr="00F9683C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F9683C" w:rsidRPr="00F9683C">
        <w:rPr>
          <w:rFonts w:ascii="Times New Roman" w:eastAsia="標楷體" w:hAnsi="Times New Roman" w:cs="Times New Roman" w:hint="eastAsia"/>
          <w:sz w:val="28"/>
          <w:szCs w:val="28"/>
        </w:rPr>
        <w:t>條有關經商之禁止</w:t>
      </w:r>
      <w:r w:rsidR="00F9683C" w:rsidRPr="00F9683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9683C" w:rsidRPr="00F9683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C6ACC" w:rsidRPr="00355C56" w:rsidRDefault="00C97049" w:rsidP="00C97049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新</w:t>
      </w:r>
      <w:proofErr w:type="gramStart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僱之</w:t>
      </w:r>
      <w:r w:rsidR="00EE6473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並應先予</w:t>
      </w:r>
      <w:r w:rsidR="00A01E43" w:rsidRPr="00355C56">
        <w:rPr>
          <w:rFonts w:ascii="Times New Roman" w:eastAsia="標楷體" w:hAnsi="Times New Roman" w:cs="Times New Roman"/>
          <w:sz w:val="28"/>
          <w:szCs w:val="28"/>
        </w:rPr>
        <w:t>試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用三個月，期滿合格者，依規定予以正式僱用。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其</w:t>
      </w:r>
      <w:r w:rsidR="00F9683C">
        <w:rPr>
          <w:rFonts w:ascii="Times New Roman" w:eastAsia="標楷體" w:hAnsi="Times New Roman" w:cs="Times New Roman" w:hint="eastAsia"/>
          <w:sz w:val="28"/>
          <w:szCs w:val="28"/>
        </w:rPr>
        <w:t>試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用期間不能勝任者，依勞動基準法及勞工退休金條例第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12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條等相關規定辦理終止勞動契約。</w:t>
      </w:r>
    </w:p>
    <w:p w:rsidR="00032E83" w:rsidRDefault="00C97049" w:rsidP="002B5E36">
      <w:pPr>
        <w:spacing w:line="400" w:lineRule="exact"/>
        <w:ind w:leftChars="1" w:left="565" w:hangingChars="201" w:hanging="5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proofErr w:type="gramStart"/>
      <w:r w:rsidR="00032E83">
        <w:rPr>
          <w:rFonts w:ascii="Times New Roman" w:eastAsia="標楷體" w:hAnsi="Times New Roman" w:cs="Times New Roman" w:hint="eastAsia"/>
          <w:sz w:val="28"/>
          <w:szCs w:val="28"/>
        </w:rPr>
        <w:t>工班人員</w:t>
      </w:r>
      <w:proofErr w:type="gramEnd"/>
      <w:r w:rsidR="00032E83">
        <w:rPr>
          <w:rFonts w:ascii="Times New Roman" w:eastAsia="標楷體" w:hAnsi="Times New Roman" w:cs="Times New Roman" w:hint="eastAsia"/>
          <w:sz w:val="28"/>
          <w:szCs w:val="28"/>
        </w:rPr>
        <w:t>應依西屯區公所代管公園綠地</w:t>
      </w:r>
      <w:r w:rsidR="00E95F9E">
        <w:rPr>
          <w:rFonts w:ascii="Times New Roman" w:eastAsia="標楷體" w:hAnsi="Times New Roman" w:cs="Times New Roman" w:hint="eastAsia"/>
          <w:sz w:val="28"/>
          <w:szCs w:val="28"/>
        </w:rPr>
        <w:t>環境維護作業</w:t>
      </w:r>
      <w:r w:rsidR="00032E83">
        <w:rPr>
          <w:rFonts w:ascii="Times New Roman" w:eastAsia="標楷體" w:hAnsi="Times New Roman" w:cs="Times New Roman" w:hint="eastAsia"/>
          <w:sz w:val="28"/>
          <w:szCs w:val="28"/>
        </w:rPr>
        <w:t>原則辦理</w:t>
      </w:r>
      <w:r w:rsidR="002B5E36">
        <w:rPr>
          <w:rFonts w:ascii="Times New Roman" w:eastAsia="標楷體" w:hAnsi="Times New Roman" w:cs="Times New Roman" w:hint="eastAsia"/>
          <w:sz w:val="28"/>
          <w:szCs w:val="28"/>
        </w:rPr>
        <w:t>，各人員應依下列項目執行職掌業務：</w:t>
      </w:r>
    </w:p>
    <w:p w:rsidR="00A75D45" w:rsidRPr="00355C56" w:rsidRDefault="002B5E36" w:rsidP="002B5E36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工班班長</w:t>
      </w:r>
      <w:r w:rsidR="00D567C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A75D45" w:rsidRPr="00355C56" w:rsidRDefault="002B5E36" w:rsidP="002B5E36">
      <w:pPr>
        <w:spacing w:line="400" w:lineRule="exact"/>
        <w:ind w:leftChars="414" w:left="1274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每日巡檢維護廠商公園綠地、公園公廁清</w:t>
      </w:r>
      <w:r w:rsidR="004E5BBC">
        <w:rPr>
          <w:rFonts w:ascii="Times New Roman" w:eastAsia="標楷體" w:hAnsi="Times New Roman" w:cs="Times New Roman" w:hint="eastAsia"/>
          <w:sz w:val="28"/>
          <w:szCs w:val="28"/>
        </w:rPr>
        <w:t>潔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維護</w:t>
      </w:r>
      <w:r w:rsidR="00E95F9E">
        <w:rPr>
          <w:rFonts w:ascii="Times New Roman" w:eastAsia="標楷體" w:hAnsi="Times New Roman" w:cs="Times New Roman" w:hint="eastAsia"/>
          <w:sz w:val="28"/>
          <w:szCs w:val="28"/>
        </w:rPr>
        <w:t>情形</w:t>
      </w:r>
      <w:proofErr w:type="gramStart"/>
      <w:r w:rsidR="00E95F9E">
        <w:rPr>
          <w:rFonts w:ascii="Times New Roman" w:eastAsia="標楷體" w:hAnsi="Times New Roman" w:cs="Times New Roman" w:hint="eastAsia"/>
          <w:sz w:val="28"/>
          <w:szCs w:val="28"/>
        </w:rPr>
        <w:t>暨工班人員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派工</w:t>
      </w:r>
      <w:proofErr w:type="gramEnd"/>
      <w:r w:rsidR="00E95F9E">
        <w:rPr>
          <w:rFonts w:ascii="Times New Roman" w:eastAsia="標楷體" w:hAnsi="Times New Roman" w:cs="Times New Roman" w:hint="eastAsia"/>
          <w:sz w:val="28"/>
          <w:szCs w:val="28"/>
        </w:rPr>
        <w:t>及督導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75D45" w:rsidRPr="00355C56" w:rsidRDefault="002B5E36" w:rsidP="002B5E36">
      <w:pPr>
        <w:spacing w:line="400" w:lineRule="exact"/>
        <w:ind w:leftChars="414" w:left="1274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2.</w:t>
      </w:r>
      <w:proofErr w:type="gramStart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負責工班維護</w:t>
      </w:r>
      <w:proofErr w:type="gramEnd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區域草皮修剪作業安排</w:t>
      </w:r>
      <w:r w:rsidR="00E95F9E">
        <w:rPr>
          <w:rFonts w:ascii="Times New Roman" w:eastAsia="標楷體" w:hAnsi="Times New Roman" w:cs="Times New Roman" w:hint="eastAsia"/>
          <w:sz w:val="28"/>
          <w:szCs w:val="28"/>
        </w:rPr>
        <w:t>及</w:t>
      </w:r>
      <w:proofErr w:type="gramStart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協助工班人員</w:t>
      </w:r>
      <w:proofErr w:type="gramEnd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機具載運。</w:t>
      </w:r>
    </w:p>
    <w:p w:rsidR="00A75D45" w:rsidRPr="00355C56" w:rsidRDefault="002B5E36" w:rsidP="002B5E36">
      <w:pPr>
        <w:spacing w:line="400" w:lineRule="exact"/>
        <w:ind w:leftChars="414" w:left="1274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協助</w:t>
      </w:r>
      <w:proofErr w:type="gramStart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工班購買掃具</w:t>
      </w:r>
      <w:proofErr w:type="gramEnd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、割草機油料及零件等。</w:t>
      </w:r>
    </w:p>
    <w:p w:rsidR="00A75D45" w:rsidRPr="00355C56" w:rsidRDefault="002B5E36" w:rsidP="002B5E36">
      <w:pPr>
        <w:spacing w:line="400" w:lineRule="exact"/>
        <w:ind w:leftChars="414" w:left="1274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="0036496C">
        <w:rPr>
          <w:rFonts w:ascii="Times New Roman" w:eastAsia="標楷體" w:hAnsi="Times New Roman" w:cs="Times New Roman"/>
          <w:sz w:val="28"/>
          <w:szCs w:val="28"/>
        </w:rPr>
        <w:t>公園設施</w:t>
      </w:r>
      <w:r w:rsidR="0036496C" w:rsidRPr="0036496C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及維護情形</w:t>
      </w:r>
      <w:r w:rsidR="00E95F9E">
        <w:rPr>
          <w:rFonts w:ascii="Times New Roman" w:eastAsia="標楷體" w:hAnsi="Times New Roman" w:cs="Times New Roman" w:hint="eastAsia"/>
          <w:sz w:val="28"/>
          <w:szCs w:val="28"/>
        </w:rPr>
        <w:t>檢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查</w:t>
      </w:r>
      <w:r w:rsidR="004E5BB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每月</w:t>
      </w:r>
      <w:r w:rsidR="00E95F9E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設施列管表由</w:t>
      </w:r>
      <w:proofErr w:type="gramStart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班長於巡檢</w:t>
      </w:r>
      <w:proofErr w:type="gramEnd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各</w:t>
      </w:r>
      <w:proofErr w:type="gramStart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公園時巡檢</w:t>
      </w:r>
      <w:proofErr w:type="gramEnd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設施完成情形</w:t>
      </w:r>
      <w:r w:rsidR="0036496C" w:rsidRPr="0036496C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及維護情形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，並將情形填寫</w:t>
      </w:r>
      <w:proofErr w:type="gramStart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於巡檢表</w:t>
      </w:r>
      <w:proofErr w:type="gramEnd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75D45" w:rsidRPr="00355C56" w:rsidRDefault="002B5E36" w:rsidP="002B5E36">
      <w:pPr>
        <w:spacing w:line="400" w:lineRule="exact"/>
        <w:ind w:leftChars="414" w:left="1274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社</w:t>
      </w:r>
      <w:proofErr w:type="gramStart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勞</w:t>
      </w:r>
      <w:proofErr w:type="gramEnd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人管理及任務分配</w:t>
      </w:r>
    </w:p>
    <w:p w:rsidR="00A75D45" w:rsidRPr="00355C56" w:rsidRDefault="002B5E36" w:rsidP="002B5E36">
      <w:pPr>
        <w:spacing w:line="400" w:lineRule="exact"/>
        <w:ind w:leftChars="414" w:left="1274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6.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其他交辦事項。</w:t>
      </w:r>
    </w:p>
    <w:p w:rsidR="00A75D45" w:rsidRPr="00355C56" w:rsidRDefault="002B5E36" w:rsidP="002B5E36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proofErr w:type="gramStart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A75D45" w:rsidRPr="00355C56" w:rsidRDefault="002B5E36" w:rsidP="002B5E36">
      <w:pPr>
        <w:spacing w:line="400" w:lineRule="exact"/>
        <w:ind w:leftChars="472" w:left="141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辦理公園綠地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含綠美化</w:t>
      </w:r>
      <w:proofErr w:type="gramEnd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空地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)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清潔維護及植栽維護等相關作業。</w:t>
      </w:r>
    </w:p>
    <w:p w:rsidR="00A75D45" w:rsidRPr="00355C56" w:rsidRDefault="002B5E36" w:rsidP="002B5E36">
      <w:pPr>
        <w:spacing w:line="400" w:lineRule="exact"/>
        <w:ind w:leftChars="472" w:left="141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簡易修繕作業。</w:t>
      </w:r>
    </w:p>
    <w:p w:rsidR="00A75D45" w:rsidRPr="00355C56" w:rsidRDefault="002B5E36" w:rsidP="002B5E36">
      <w:pPr>
        <w:spacing w:line="400" w:lineRule="exact"/>
        <w:ind w:leftChars="472" w:left="141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機具保養及保管。</w:t>
      </w:r>
    </w:p>
    <w:p w:rsidR="00A75D45" w:rsidRPr="00355C56" w:rsidRDefault="002B5E36" w:rsidP="002B5E36">
      <w:pPr>
        <w:spacing w:line="400" w:lineRule="exact"/>
        <w:ind w:leftChars="472" w:left="141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施作</w:t>
      </w:r>
      <w:proofErr w:type="gramStart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植栽或清潔</w:t>
      </w:r>
      <w:proofErr w:type="gramEnd"/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維護時應配備相關安全措施。</w:t>
      </w:r>
    </w:p>
    <w:p w:rsidR="00A75D45" w:rsidRDefault="002B5E36" w:rsidP="002B5E36">
      <w:pPr>
        <w:spacing w:line="400" w:lineRule="exact"/>
        <w:ind w:leftChars="472" w:left="141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公園</w:t>
      </w:r>
      <w:r w:rsidR="00F17D7C" w:rsidRPr="00355C56">
        <w:rPr>
          <w:rFonts w:ascii="Times New Roman" w:eastAsia="標楷體" w:hAnsi="Times New Roman" w:cs="Times New Roman"/>
          <w:sz w:val="28"/>
          <w:szCs w:val="28"/>
        </w:rPr>
        <w:t>綠地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狀況應</w:t>
      </w:r>
      <w:r w:rsidR="00F17D7C" w:rsidRPr="00355C56">
        <w:rPr>
          <w:rFonts w:ascii="Times New Roman" w:eastAsia="標楷體" w:hAnsi="Times New Roman" w:cs="Times New Roman"/>
          <w:sz w:val="28"/>
          <w:szCs w:val="28"/>
        </w:rPr>
        <w:t>即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時回報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(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如設施、植栽損壞、人員受傷、犬隻出沒</w:t>
      </w:r>
      <w:r w:rsidR="00F17D7C" w:rsidRPr="00355C56">
        <w:rPr>
          <w:rFonts w:ascii="Times New Roman" w:eastAsia="標楷體" w:hAnsi="Times New Roman" w:cs="Times New Roman"/>
          <w:sz w:val="28"/>
          <w:szCs w:val="28"/>
        </w:rPr>
        <w:t>及施工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等重大違規事件等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)</w:t>
      </w:r>
      <w:r w:rsidR="00A75D45" w:rsidRPr="00355C5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95F9E" w:rsidRDefault="00E95F9E" w:rsidP="002B5E36">
      <w:pPr>
        <w:spacing w:line="400" w:lineRule="exact"/>
        <w:ind w:leftChars="472" w:left="1416" w:hangingChars="101" w:hanging="283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6.</w:t>
      </w:r>
      <w:r w:rsidR="0036496C" w:rsidRPr="0036496C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視業務需要得指派一名兼任協助班長巡檢作業</w:t>
      </w:r>
      <w:r w:rsidRPr="0036496C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。</w:t>
      </w:r>
    </w:p>
    <w:p w:rsidR="0036496C" w:rsidRPr="0036496C" w:rsidRDefault="0036496C" w:rsidP="002B5E36">
      <w:pPr>
        <w:spacing w:line="400" w:lineRule="exact"/>
        <w:ind w:leftChars="472" w:left="1416" w:hangingChars="101" w:hanging="283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36496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7.</w:t>
      </w:r>
      <w:r w:rsidRPr="0036496C">
        <w:rPr>
          <w:rFonts w:ascii="Times New Roman" w:eastAsia="標楷體" w:hAnsi="Times New Roman" w:cs="Times New Roman" w:hint="eastAsia"/>
          <w:sz w:val="28"/>
          <w:szCs w:val="28"/>
        </w:rPr>
        <w:t>其他交辦事項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。</w:t>
      </w:r>
    </w:p>
    <w:p w:rsidR="00DF4E3F" w:rsidRPr="00355C56" w:rsidRDefault="00DF4E3F" w:rsidP="00DF4E3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六、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工班人員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服務守則</w:t>
      </w:r>
      <w:r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50B6D" w:rsidRDefault="00DF4E3F" w:rsidP="00DF4E3F">
      <w:pPr>
        <w:spacing w:line="40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proofErr w:type="gramStart"/>
      <w:r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差假應依規定辦理，</w:t>
      </w:r>
      <w:r w:rsidR="00150B6D" w:rsidRPr="00355C56">
        <w:rPr>
          <w:rFonts w:ascii="Times New Roman" w:eastAsia="標楷體" w:hAnsi="Times New Roman" w:cs="Times New Roman"/>
          <w:sz w:val="28"/>
          <w:szCs w:val="28"/>
        </w:rPr>
        <w:t>於事前填妥請假單，敘明請假理由及日數，經主管同意後，始得離開任所；但遇有急病或緊急事故，得於一日內委託他人代辦請假手續。辦理請假手續時，</w:t>
      </w:r>
      <w:r w:rsidR="00150B6D" w:rsidRPr="00C44DAC">
        <w:rPr>
          <w:rFonts w:ascii="Times New Roman" w:eastAsia="標楷體" w:hAnsi="Times New Roman" w:cs="Times New Roman"/>
          <w:b/>
          <w:sz w:val="28"/>
          <w:szCs w:val="28"/>
        </w:rPr>
        <w:t>本所得</w:t>
      </w:r>
      <w:proofErr w:type="gramStart"/>
      <w:r w:rsidR="00150B6D" w:rsidRPr="00C44DAC">
        <w:rPr>
          <w:rFonts w:ascii="Times New Roman" w:eastAsia="標楷體" w:hAnsi="Times New Roman" w:cs="Times New Roman"/>
          <w:b/>
          <w:sz w:val="28"/>
          <w:szCs w:val="28"/>
        </w:rPr>
        <w:t>要求工班人員</w:t>
      </w:r>
      <w:proofErr w:type="gramEnd"/>
      <w:r w:rsidR="00150B6D" w:rsidRPr="00C44DAC">
        <w:rPr>
          <w:rFonts w:ascii="Times New Roman" w:eastAsia="標楷體" w:hAnsi="Times New Roman" w:cs="Times New Roman"/>
          <w:b/>
          <w:sz w:val="28"/>
          <w:szCs w:val="28"/>
        </w:rPr>
        <w:t>檢附相關證明文件。</w:t>
      </w:r>
    </w:p>
    <w:p w:rsidR="00DF4E3F" w:rsidRPr="00355C56" w:rsidRDefault="00150B6D" w:rsidP="00A003C8">
      <w:pPr>
        <w:spacing w:line="400" w:lineRule="exact"/>
        <w:ind w:leftChars="237" w:left="852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工班人員</w:t>
      </w:r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除差</w:t>
      </w:r>
      <w:proofErr w:type="gramEnd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假外，應依規定時間服勤，並親自至指定處所簽到、簽退，不得委託或代人偽造出勤記錄。</w:t>
      </w:r>
    </w:p>
    <w:p w:rsidR="00DF4E3F" w:rsidRPr="00355C56" w:rsidRDefault="00150B6D" w:rsidP="00DF4E3F">
      <w:pPr>
        <w:spacing w:line="400" w:lineRule="exact"/>
        <w:ind w:leftChars="237" w:left="849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DF4E3F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於工作時間內應專心執行本職工作，除上級交辦任務外，不得從事外務或藉故在外遊蕩。</w:t>
      </w:r>
      <w:r w:rsidR="00DF4E3F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F4E3F" w:rsidRPr="00355C56" w:rsidRDefault="00150B6D" w:rsidP="00DF4E3F">
      <w:pPr>
        <w:spacing w:line="40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DF4E3F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應服從本所管理人員之調度及長官指示，不得逃避推諉。工作時間內</w:t>
      </w:r>
      <w:proofErr w:type="gramStart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不得有聚眾</w:t>
      </w:r>
      <w:proofErr w:type="gramEnd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嬉戲、酗酒賭博及高聲喧嘩等</w:t>
      </w:r>
      <w:proofErr w:type="gramStart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檢行為。</w:t>
      </w:r>
      <w:r w:rsidR="00DF4E3F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F4E3F" w:rsidRPr="00355C56" w:rsidRDefault="00150B6D" w:rsidP="00DF4E3F">
      <w:pPr>
        <w:spacing w:line="40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DF4E3F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服裝儀容要整潔，接待</w:t>
      </w:r>
      <w:r w:rsidR="00152726">
        <w:rPr>
          <w:rFonts w:ascii="Times New Roman" w:eastAsia="標楷體" w:hAnsi="Times New Roman" w:cs="Times New Roman" w:hint="eastAsia"/>
          <w:sz w:val="28"/>
          <w:szCs w:val="28"/>
        </w:rPr>
        <w:t>公務</w:t>
      </w:r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時態度要親切和藹、禮貌要</w:t>
      </w:r>
      <w:proofErr w:type="gramStart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到，答</w:t>
      </w:r>
      <w:proofErr w:type="gramStart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詢聲調均應謙和</w:t>
      </w:r>
      <w:proofErr w:type="gramEnd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有禮，必要時應儘速通報相關業務課（室）或上級主管。</w:t>
      </w:r>
      <w:r w:rsidR="00DF4E3F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F4E3F" w:rsidRPr="00355C56" w:rsidRDefault="00150B6D" w:rsidP="00DF4E3F">
      <w:pPr>
        <w:spacing w:line="400" w:lineRule="exact"/>
        <w:ind w:leftChars="234" w:left="848" w:hangingChars="102" w:hanging="28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DF4E3F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傳遞公文，對於文件內容不得翻閱，並不得延誤時效；</w:t>
      </w:r>
      <w:r w:rsidR="00DF4E3F" w:rsidRPr="00355C56">
        <w:rPr>
          <w:rFonts w:ascii="Times New Roman" w:eastAsia="標楷體" w:hAnsi="Times New Roman" w:cs="Times New Roman"/>
          <w:sz w:val="28"/>
          <w:szCs w:val="28"/>
        </w:rPr>
        <w:lastRenderedPageBreak/>
        <w:t>對於公物用品應善加珍惜保管，節約使用。</w:t>
      </w:r>
      <w:r w:rsidR="00DF4E3F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F4E3F" w:rsidRPr="00355C56" w:rsidRDefault="00150B6D" w:rsidP="00DF4E3F">
      <w:pPr>
        <w:spacing w:line="40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DF4E3F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不得洩漏本所機密，不得從事任何破壞團體紀律，及影響本所聲譽之行為。</w:t>
      </w:r>
      <w:r w:rsidR="00DF4E3F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F4E3F" w:rsidRDefault="00150B6D" w:rsidP="00DF4E3F">
      <w:pPr>
        <w:spacing w:line="400" w:lineRule="exact"/>
        <w:ind w:leftChars="237" w:left="849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DF4E3F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對於職務及權益上之</w:t>
      </w:r>
      <w:proofErr w:type="gramStart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疑問均應逐級</w:t>
      </w:r>
      <w:proofErr w:type="gramEnd"/>
      <w:r w:rsidR="00DF4E3F" w:rsidRPr="00355C56">
        <w:rPr>
          <w:rFonts w:ascii="Times New Roman" w:eastAsia="標楷體" w:hAnsi="Times New Roman" w:cs="Times New Roman"/>
          <w:sz w:val="28"/>
          <w:szCs w:val="28"/>
        </w:rPr>
        <w:t>向上級反應，不得越級呈報，但緊急或特殊狀況不在此限。</w:t>
      </w:r>
    </w:p>
    <w:p w:rsidR="0036496C" w:rsidRPr="0036496C" w:rsidRDefault="0036496C" w:rsidP="00DF4E3F">
      <w:pPr>
        <w:spacing w:line="400" w:lineRule="exact"/>
        <w:ind w:leftChars="237" w:left="849" w:hangingChars="100" w:hanging="280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36496C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9.</w:t>
      </w:r>
      <w:r w:rsidRPr="0036496C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遵守班長、承辦人員等通報指示事項，不得藉故推諉、口出惡言。</w:t>
      </w:r>
    </w:p>
    <w:p w:rsidR="00A003C8" w:rsidRPr="00355C56" w:rsidRDefault="00150B6D" w:rsidP="004F649D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2B5E3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="00A003C8">
        <w:rPr>
          <w:rFonts w:ascii="Times New Roman" w:eastAsia="標楷體" w:hAnsi="Times New Roman" w:cs="Times New Roman" w:hint="eastAsia"/>
          <w:sz w:val="28"/>
          <w:szCs w:val="28"/>
        </w:rPr>
        <w:t>工班人員</w:t>
      </w:r>
      <w:proofErr w:type="gramEnd"/>
      <w:r w:rsidR="0036496C" w:rsidRPr="0036496C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考勤</w:t>
      </w:r>
      <w:r w:rsidR="0036496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獎懲</w:t>
      </w:r>
      <w:r w:rsidR="00A003C8">
        <w:rPr>
          <w:rFonts w:ascii="Times New Roman" w:eastAsia="標楷體" w:hAnsi="Times New Roman" w:cs="Times New Roman" w:hint="eastAsia"/>
          <w:sz w:val="28"/>
          <w:szCs w:val="28"/>
        </w:rPr>
        <w:t>規定如下：</w:t>
      </w:r>
    </w:p>
    <w:p w:rsidR="00A003C8" w:rsidRPr="00355C56" w:rsidRDefault="00A003C8" w:rsidP="00A003C8">
      <w:pPr>
        <w:spacing w:line="400" w:lineRule="exact"/>
        <w:ind w:leftChars="262" w:left="847" w:hangingChars="78" w:hanging="21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proofErr w:type="gramStart"/>
      <w:r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應專任，除相關法令、行政</w:t>
      </w:r>
      <w:proofErr w:type="gramStart"/>
      <w:r w:rsidRPr="00355C56">
        <w:rPr>
          <w:rFonts w:ascii="Times New Roman" w:eastAsia="標楷體" w:hAnsi="Times New Roman" w:cs="Times New Roman"/>
          <w:sz w:val="28"/>
          <w:szCs w:val="28"/>
        </w:rPr>
        <w:t>規則另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有規定外，依下列方式予以考勤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A003C8" w:rsidRPr="00355C56" w:rsidRDefault="00A003C8" w:rsidP="00A003C8">
      <w:pPr>
        <w:spacing w:line="400" w:lineRule="exact"/>
        <w:ind w:leftChars="354" w:left="113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proofErr w:type="gramStart"/>
      <w:r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於上班時間未按上班時間出勤，除事先請假者外，未到工時</w:t>
      </w:r>
      <w:proofErr w:type="gramStart"/>
      <w:r w:rsidRPr="00355C56">
        <w:rPr>
          <w:rFonts w:ascii="Times New Roman" w:eastAsia="標楷體" w:hAnsi="Times New Roman" w:cs="Times New Roman"/>
          <w:sz w:val="28"/>
          <w:szCs w:val="28"/>
        </w:rPr>
        <w:t>段均以曠職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論。但偶發事件經主管核准當日補請假者，視為請假。</w:t>
      </w:r>
    </w:p>
    <w:p w:rsidR="00A003C8" w:rsidRPr="00355C56" w:rsidRDefault="00A003C8" w:rsidP="00A003C8">
      <w:pPr>
        <w:spacing w:line="400" w:lineRule="exact"/>
        <w:ind w:leftChars="354" w:left="113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Pr="00355C56">
        <w:rPr>
          <w:rFonts w:ascii="Times New Roman" w:eastAsia="標楷體" w:hAnsi="Times New Roman" w:cs="Times New Roman"/>
          <w:sz w:val="28"/>
          <w:szCs w:val="28"/>
        </w:rPr>
        <w:t>於下班未按下班時間擅離工作場所者，該缺勤時段以曠職論。</w:t>
      </w:r>
    </w:p>
    <w:p w:rsidR="00A003C8" w:rsidRPr="00355C56" w:rsidRDefault="00A003C8" w:rsidP="00A003C8">
      <w:pPr>
        <w:spacing w:line="400" w:lineRule="exact"/>
        <w:ind w:leftChars="354" w:left="113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Pr="00355C56">
        <w:rPr>
          <w:rFonts w:ascii="Times New Roman" w:eastAsia="標楷體" w:hAnsi="Times New Roman" w:cs="Times New Roman"/>
          <w:sz w:val="28"/>
          <w:szCs w:val="28"/>
        </w:rPr>
        <w:t>曠職，累積滿八小時以一日計；其與曠職期間連續之例假日應予扣除，並視為繼續曠職。</w:t>
      </w:r>
    </w:p>
    <w:p w:rsidR="00A003C8" w:rsidRPr="00355C56" w:rsidRDefault="00A003C8" w:rsidP="00A003C8">
      <w:pPr>
        <w:spacing w:line="400" w:lineRule="exact"/>
        <w:ind w:leftChars="354" w:left="113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(4)</w:t>
      </w:r>
      <w:r w:rsidRPr="00355C56">
        <w:rPr>
          <w:rFonts w:ascii="Times New Roman" w:eastAsia="標楷體" w:hAnsi="Times New Roman" w:cs="Times New Roman"/>
          <w:sz w:val="28"/>
          <w:szCs w:val="28"/>
        </w:rPr>
        <w:t>未經辦妥請假或休假手續、假期</w:t>
      </w:r>
      <w:proofErr w:type="gramStart"/>
      <w:r w:rsidRPr="00355C56">
        <w:rPr>
          <w:rFonts w:ascii="Times New Roman" w:eastAsia="標楷體" w:hAnsi="Times New Roman" w:cs="Times New Roman"/>
          <w:sz w:val="28"/>
          <w:szCs w:val="28"/>
        </w:rPr>
        <w:t>已滿仍未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銷假或未辦妥續假手續，</w:t>
      </w:r>
      <w:proofErr w:type="gramStart"/>
      <w:r w:rsidRPr="00355C56">
        <w:rPr>
          <w:rFonts w:ascii="Times New Roman" w:eastAsia="標楷體" w:hAnsi="Times New Roman" w:cs="Times New Roman"/>
          <w:sz w:val="28"/>
          <w:szCs w:val="28"/>
        </w:rPr>
        <w:t>而擅不出勤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者，該缺勤時間以曠</w:t>
      </w:r>
      <w:r>
        <w:rPr>
          <w:rFonts w:ascii="Times New Roman" w:eastAsia="標楷體" w:hAnsi="Times New Roman" w:cs="Times New Roman" w:hint="eastAsia"/>
          <w:sz w:val="28"/>
          <w:szCs w:val="28"/>
        </w:rPr>
        <w:t>職</w:t>
      </w:r>
      <w:r w:rsidRPr="00355C56">
        <w:rPr>
          <w:rFonts w:ascii="Times New Roman" w:eastAsia="標楷體" w:hAnsi="Times New Roman" w:cs="Times New Roman"/>
          <w:sz w:val="28"/>
          <w:szCs w:val="28"/>
        </w:rPr>
        <w:t>論。</w:t>
      </w:r>
      <w:r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A003C8" w:rsidP="00A003C8">
      <w:pPr>
        <w:spacing w:line="400" w:lineRule="exact"/>
        <w:ind w:leftChars="354" w:left="113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(5)</w:t>
      </w:r>
      <w:r w:rsidRPr="00355C56">
        <w:rPr>
          <w:rFonts w:ascii="Times New Roman" w:eastAsia="標楷體" w:hAnsi="Times New Roman" w:cs="Times New Roman"/>
          <w:sz w:val="28"/>
          <w:szCs w:val="28"/>
        </w:rPr>
        <w:t>工作時間內未經准許及辦理請假手續，擅離工作場所者以曠</w:t>
      </w:r>
      <w:r>
        <w:rPr>
          <w:rFonts w:ascii="Times New Roman" w:eastAsia="標楷體" w:hAnsi="Times New Roman" w:cs="Times New Roman" w:hint="eastAsia"/>
          <w:sz w:val="28"/>
          <w:szCs w:val="28"/>
        </w:rPr>
        <w:t>職</w:t>
      </w:r>
      <w:r w:rsidRPr="00355C56">
        <w:rPr>
          <w:rFonts w:ascii="Times New Roman" w:eastAsia="標楷體" w:hAnsi="Times New Roman" w:cs="Times New Roman"/>
          <w:sz w:val="28"/>
          <w:szCs w:val="28"/>
        </w:rPr>
        <w:t>論。</w:t>
      </w:r>
    </w:p>
    <w:p w:rsidR="00A003C8" w:rsidRPr="00355C56" w:rsidRDefault="00A003C8" w:rsidP="00A003C8">
      <w:pPr>
        <w:spacing w:line="400" w:lineRule="exact"/>
        <w:ind w:leftChars="354" w:left="113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(6)</w:t>
      </w:r>
      <w:proofErr w:type="gramStart"/>
      <w:r w:rsidRPr="00355C56">
        <w:rPr>
          <w:rFonts w:ascii="Times New Roman" w:eastAsia="標楷體" w:hAnsi="Times New Roman" w:cs="Times New Roman"/>
          <w:sz w:val="28"/>
          <w:szCs w:val="28"/>
        </w:rPr>
        <w:t>託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人打卡或簽到、簽退，經查證屬實者，未到工時段以曠</w:t>
      </w:r>
      <w:r>
        <w:rPr>
          <w:rFonts w:ascii="Times New Roman" w:eastAsia="標楷體" w:hAnsi="Times New Roman" w:cs="Times New Roman" w:hint="eastAsia"/>
          <w:sz w:val="28"/>
          <w:szCs w:val="28"/>
        </w:rPr>
        <w:t>職</w:t>
      </w:r>
      <w:r w:rsidRPr="00355C56">
        <w:rPr>
          <w:rFonts w:ascii="Times New Roman" w:eastAsia="標楷體" w:hAnsi="Times New Roman" w:cs="Times New Roman"/>
          <w:sz w:val="28"/>
          <w:szCs w:val="28"/>
        </w:rPr>
        <w:t>論。</w:t>
      </w:r>
    </w:p>
    <w:p w:rsidR="00A003C8" w:rsidRDefault="00A003C8" w:rsidP="00A003C8">
      <w:pPr>
        <w:spacing w:line="400" w:lineRule="exact"/>
        <w:ind w:leftChars="354" w:left="113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(7)</w:t>
      </w:r>
      <w:r>
        <w:rPr>
          <w:rFonts w:ascii="Times New Roman" w:eastAsia="標楷體" w:hAnsi="Times New Roman" w:cs="Times New Roman" w:hint="eastAsia"/>
          <w:sz w:val="28"/>
          <w:szCs w:val="28"/>
        </w:rPr>
        <w:t>本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所工班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管理人員及主管等進行執勤情形抽查，</w:t>
      </w:r>
      <w:r w:rsidRPr="00355C56">
        <w:rPr>
          <w:rFonts w:ascii="Times New Roman" w:eastAsia="標楷體" w:hAnsi="Times New Roman" w:cs="Times New Roman"/>
          <w:sz w:val="28"/>
          <w:szCs w:val="28"/>
        </w:rPr>
        <w:t>除事先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報備並</w:t>
      </w:r>
      <w:r w:rsidRPr="00355C56">
        <w:rPr>
          <w:rFonts w:ascii="Times New Roman" w:eastAsia="標楷體" w:hAnsi="Times New Roman" w:cs="Times New Roman"/>
          <w:sz w:val="28"/>
          <w:szCs w:val="28"/>
        </w:rPr>
        <w:t>經准許外，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未於維護地點值勤者</w:t>
      </w:r>
      <w:r w:rsidRPr="00355C56">
        <w:rPr>
          <w:rFonts w:ascii="Times New Roman" w:eastAsia="標楷體" w:hAnsi="Times New Roman" w:cs="Times New Roman"/>
          <w:sz w:val="28"/>
          <w:szCs w:val="28"/>
        </w:rPr>
        <w:t>以曠職論。</w:t>
      </w:r>
    </w:p>
    <w:p w:rsidR="00A003C8" w:rsidRDefault="00A003C8" w:rsidP="00A003C8">
      <w:pPr>
        <w:spacing w:line="400" w:lineRule="exact"/>
        <w:ind w:leftChars="354" w:left="113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(8)</w:t>
      </w:r>
      <w:proofErr w:type="gramStart"/>
      <w:r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曠</w:t>
      </w:r>
      <w:r>
        <w:rPr>
          <w:rFonts w:ascii="Times New Roman" w:eastAsia="標楷體" w:hAnsi="Times New Roman" w:cs="Times New Roman" w:hint="eastAsia"/>
          <w:sz w:val="28"/>
          <w:szCs w:val="28"/>
        </w:rPr>
        <w:t>職</w:t>
      </w:r>
      <w:r w:rsidRPr="00355C56">
        <w:rPr>
          <w:rFonts w:ascii="Times New Roman" w:eastAsia="標楷體" w:hAnsi="Times New Roman" w:cs="Times New Roman"/>
          <w:sz w:val="28"/>
          <w:szCs w:val="28"/>
        </w:rPr>
        <w:t>應按日扣除工資；每月曠</w:t>
      </w:r>
      <w:r>
        <w:rPr>
          <w:rFonts w:ascii="Times New Roman" w:eastAsia="標楷體" w:hAnsi="Times New Roman" w:cs="Times New Roman" w:hint="eastAsia"/>
          <w:sz w:val="28"/>
          <w:szCs w:val="28"/>
        </w:rPr>
        <w:t>職</w:t>
      </w:r>
      <w:r w:rsidRPr="00355C56">
        <w:rPr>
          <w:rFonts w:ascii="Times New Roman" w:eastAsia="標楷體" w:hAnsi="Times New Roman" w:cs="Times New Roman"/>
          <w:sz w:val="28"/>
          <w:szCs w:val="28"/>
        </w:rPr>
        <w:t>時數累計達半日以上，未滿一日者，扣除半日工資。</w:t>
      </w:r>
    </w:p>
    <w:p w:rsidR="00152726" w:rsidRPr="00F5626B" w:rsidRDefault="00152726" w:rsidP="00A003C8">
      <w:pPr>
        <w:spacing w:line="400" w:lineRule="exact"/>
        <w:ind w:leftChars="354" w:left="1133" w:hangingChars="101" w:hanging="283"/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(9)</w:t>
      </w:r>
      <w:r w:rsidRPr="00F5626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請病假</w:t>
      </w:r>
      <w:r w:rsidRPr="00F5626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2</w:t>
      </w:r>
      <w:r w:rsidRPr="00F5626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日</w:t>
      </w:r>
      <w:r w:rsidRPr="00F5626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(</w:t>
      </w:r>
      <w:r w:rsidRPr="00F5626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含</w:t>
      </w:r>
      <w:r w:rsidRPr="00F5626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)</w:t>
      </w:r>
      <w:r w:rsidRPr="00F5626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以上應檢附公立醫院</w:t>
      </w:r>
      <w:r w:rsidR="00014E9C" w:rsidRPr="00F5626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或全民健保特約醫院</w:t>
      </w:r>
      <w:r w:rsidRPr="00F5626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診斷證明資料。</w:t>
      </w:r>
    </w:p>
    <w:p w:rsidR="00A003C8" w:rsidRPr="00355C56" w:rsidRDefault="00A003C8" w:rsidP="00A003C8">
      <w:pPr>
        <w:spacing w:line="400" w:lineRule="exact"/>
        <w:ind w:leftChars="354" w:left="850" w:firstLine="1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有前項第一款至第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355C56">
        <w:rPr>
          <w:rFonts w:ascii="Times New Roman" w:eastAsia="標楷體" w:hAnsi="Times New Roman" w:cs="Times New Roman"/>
          <w:sz w:val="28"/>
          <w:szCs w:val="28"/>
        </w:rPr>
        <w:t>款之任</w:t>
      </w:r>
      <w:proofErr w:type="gramStart"/>
      <w:r w:rsidRPr="00355C5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情事者，本所得視情節輕重，</w:t>
      </w:r>
      <w:proofErr w:type="gramStart"/>
      <w:r w:rsidRPr="00355C56">
        <w:rPr>
          <w:rFonts w:ascii="Times New Roman" w:eastAsia="標楷體" w:hAnsi="Times New Roman" w:cs="Times New Roman"/>
          <w:sz w:val="28"/>
          <w:szCs w:val="28"/>
        </w:rPr>
        <w:t>併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依獎懲規定予以懲處。</w:t>
      </w:r>
    </w:p>
    <w:p w:rsidR="00A003C8" w:rsidRPr="00355C56" w:rsidRDefault="00A003C8" w:rsidP="00743FE1">
      <w:pPr>
        <w:spacing w:line="40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proofErr w:type="gramStart"/>
      <w:r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Pr="00355C56">
        <w:rPr>
          <w:rFonts w:ascii="Times New Roman" w:eastAsia="標楷體" w:hAnsi="Times New Roman" w:cs="Times New Roman"/>
          <w:sz w:val="28"/>
          <w:szCs w:val="28"/>
        </w:rPr>
        <w:t>平時考核其獎懲分為下列幾種：</w:t>
      </w:r>
    </w:p>
    <w:p w:rsidR="00A003C8" w:rsidRPr="00355C56" w:rsidRDefault="00743FE1" w:rsidP="00743FE1">
      <w:pPr>
        <w:spacing w:line="400" w:lineRule="exact"/>
        <w:ind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獎勵：</w:t>
      </w:r>
    </w:p>
    <w:p w:rsidR="00A003C8" w:rsidRPr="00355C56" w:rsidRDefault="00743FE1" w:rsidP="00A003C8">
      <w:pPr>
        <w:spacing w:line="400" w:lineRule="exact"/>
        <w:ind w:firstLineChars="455" w:firstLine="127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743FE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1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嘉獎：嘉獎三次作為記功一次。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743FE1" w:rsidP="00A003C8">
      <w:pPr>
        <w:spacing w:line="400" w:lineRule="exact"/>
        <w:ind w:firstLineChars="455" w:firstLine="127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743FE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記功。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743FE1" w:rsidP="00743FE1">
      <w:pPr>
        <w:spacing w:line="400" w:lineRule="exact"/>
        <w:ind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懲罰：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743FE1" w:rsidP="00A003C8">
      <w:pPr>
        <w:spacing w:line="400" w:lineRule="exact"/>
        <w:ind w:firstLineChars="455" w:firstLine="127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743FE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1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申誡：申誡三次作為記過一次。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743FE1" w:rsidP="00A003C8">
      <w:pPr>
        <w:spacing w:line="400" w:lineRule="exact"/>
        <w:ind w:firstLineChars="455" w:firstLine="127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743FE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記過。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743FE1" w:rsidP="00743FE1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有下列事蹟之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者，得予嘉獎：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743FE1" w:rsidP="00743FE1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品性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端正，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工作努力，績效良好者。</w:t>
      </w:r>
    </w:p>
    <w:p w:rsidR="00A003C8" w:rsidRPr="00355C56" w:rsidRDefault="00743FE1" w:rsidP="00743FE1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愛惜公物、保養車輛機具績效良好，節省公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帑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，有具體事蹟者。</w:t>
      </w:r>
    </w:p>
    <w:p w:rsidR="00A003C8" w:rsidRPr="00355C56" w:rsidRDefault="00743FE1" w:rsidP="00743FE1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拾物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不昧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，拒受饋贈，維護團體榮譽，有具體事蹟者。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743FE1" w:rsidP="00743FE1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(4)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主動積極為民服務，獲市民讚賞，有具體事蹟者。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743FE1" w:rsidP="00743FE1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有下列事蹟之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者，得予記功：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743FE1" w:rsidP="00743FE1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獲派擔任重要工作，能克服困難，圓滿達成任務者。</w:t>
      </w:r>
    </w:p>
    <w:p w:rsidR="00A003C8" w:rsidRPr="00355C56" w:rsidRDefault="00743FE1" w:rsidP="00743FE1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執行緊急任務或處理偶發事件，能妥善圓滿完成者。</w:t>
      </w:r>
    </w:p>
    <w:p w:rsidR="00A003C8" w:rsidRPr="00355C56" w:rsidRDefault="00743FE1" w:rsidP="00743FE1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對於管理制度或業務執行方面，提出具體方案，經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採行確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具成效者。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743FE1" w:rsidP="00743FE1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(4)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舉發重大違紀（法）事件，維護團體榮譽，有具體事蹟者。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743FE1" w:rsidP="00743FE1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(5)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遇有天災、事變或突發事件，處理得宜，減少損害，有具體事蹟者。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215ED7" w:rsidP="00215ED7">
      <w:pPr>
        <w:spacing w:line="40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有下列情事之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者，經查證屬實且有具體事證者，予以申誡：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工作怠惰或擅離工作崗位，致本所受有損害者。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行為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檢，工作不力，致本所受有損害者。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9340B8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  <w:highlight w:val="green"/>
        </w:rPr>
      </w:pPr>
      <w:r w:rsidRPr="009340B8">
        <w:rPr>
          <w:rFonts w:ascii="Times New Roman" w:eastAsia="標楷體" w:hAnsi="Times New Roman" w:cs="Times New Roman" w:hint="eastAsia"/>
          <w:sz w:val="28"/>
          <w:szCs w:val="28"/>
          <w:highlight w:val="green"/>
        </w:rPr>
        <w:t>(</w:t>
      </w:r>
      <w:r w:rsidRPr="009340B8">
        <w:rPr>
          <w:rFonts w:ascii="Times New Roman" w:eastAsia="標楷體" w:hAnsi="Times New Roman" w:cs="Times New Roman" w:hint="eastAsia"/>
          <w:sz w:val="28"/>
          <w:szCs w:val="28"/>
          <w:highlight w:val="green"/>
          <w:u w:val="single"/>
        </w:rPr>
        <w:t>3)</w:t>
      </w:r>
      <w:r w:rsidR="00A003C8" w:rsidRPr="009340B8">
        <w:rPr>
          <w:rFonts w:ascii="Times New Roman" w:eastAsia="標楷體" w:hAnsi="Times New Roman" w:cs="Times New Roman"/>
          <w:sz w:val="28"/>
          <w:szCs w:val="28"/>
          <w:highlight w:val="green"/>
          <w:u w:val="single"/>
        </w:rPr>
        <w:t>執勤中未依規定穿著工作服或配戴安全</w:t>
      </w:r>
      <w:proofErr w:type="gramStart"/>
      <w:r w:rsidR="00A003C8" w:rsidRPr="009340B8">
        <w:rPr>
          <w:rFonts w:ascii="Times New Roman" w:eastAsia="標楷體" w:hAnsi="Times New Roman" w:cs="Times New Roman"/>
          <w:sz w:val="28"/>
          <w:szCs w:val="28"/>
          <w:highlight w:val="green"/>
          <w:u w:val="single"/>
        </w:rPr>
        <w:t>防護具者</w:t>
      </w:r>
      <w:proofErr w:type="gramEnd"/>
      <w:r w:rsidR="00A003C8" w:rsidRPr="009340B8">
        <w:rPr>
          <w:rFonts w:ascii="Times New Roman" w:eastAsia="標楷體" w:hAnsi="Times New Roman" w:cs="Times New Roman"/>
          <w:sz w:val="28"/>
          <w:szCs w:val="28"/>
          <w:highlight w:val="green"/>
          <w:u w:val="single"/>
        </w:rPr>
        <w:t>。</w:t>
      </w:r>
    </w:p>
    <w:p w:rsidR="00A003C8" w:rsidRPr="009340B8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9340B8">
        <w:rPr>
          <w:rFonts w:ascii="Times New Roman" w:eastAsia="標楷體" w:hAnsi="Times New Roman" w:cs="Times New Roman" w:hint="eastAsia"/>
          <w:sz w:val="28"/>
          <w:szCs w:val="28"/>
          <w:highlight w:val="green"/>
          <w:u w:val="single"/>
        </w:rPr>
        <w:t>(4)</w:t>
      </w:r>
      <w:r w:rsidR="00A003C8" w:rsidRPr="009340B8">
        <w:rPr>
          <w:rFonts w:ascii="Times New Roman" w:eastAsia="標楷體" w:hAnsi="Times New Roman" w:cs="Times New Roman"/>
          <w:sz w:val="28"/>
          <w:szCs w:val="28"/>
          <w:highlight w:val="green"/>
          <w:u w:val="single"/>
        </w:rPr>
        <w:t>違反勞工安全衛生工作守則規定，致生損害者。</w:t>
      </w:r>
      <w:r w:rsidR="00A003C8" w:rsidRPr="009340B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:rsidR="00A003C8" w:rsidRPr="00355C56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(5)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浪費、毀損公物，使本所受有損害者。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(6)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不服從長官及管理人員之合理指揮，致危害本所經營秩序者。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(7)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服務態度不佳，致生民怨，致影響本所聲譽者。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(8)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公物、車輛、機具保養（</w:t>
      </w:r>
      <w:bookmarkStart w:id="0" w:name="_GoBack"/>
      <w:bookmarkEnd w:id="0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管）不良，致本所受有損害者。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(9)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託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人或代人簽到退或打卡者。</w:t>
      </w:r>
    </w:p>
    <w:p w:rsidR="00152726" w:rsidRPr="00355C56" w:rsidRDefault="00152726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(10)</w:t>
      </w:r>
      <w:r>
        <w:rPr>
          <w:rFonts w:ascii="Times New Roman" w:eastAsia="標楷體" w:hAnsi="Times New Roman" w:cs="Times New Roman" w:hint="eastAsia"/>
          <w:sz w:val="28"/>
          <w:szCs w:val="28"/>
        </w:rPr>
        <w:t>經本所業務單位管理人員或主管，記點達累計三次者。</w:t>
      </w:r>
    </w:p>
    <w:p w:rsidR="00A003C8" w:rsidRPr="00355C56" w:rsidRDefault="00215ED7" w:rsidP="00215ED7">
      <w:pPr>
        <w:spacing w:line="40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6.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有下列情事，經查證屬實且有具體事證者，予以記過</w:t>
      </w:r>
      <w:r w:rsidR="00A003C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A003C8" w:rsidRPr="00355C56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經常怠忽職守或擅離工作崗位，嚴重影響工作及同仁工作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lastRenderedPageBreak/>
        <w:t>士氣，致本所受有損害者。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惡意攻訐、誣告、偽證或毆打同仁，</w:t>
      </w:r>
      <w:proofErr w:type="gramStart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迭生事端</w:t>
      </w:r>
      <w:proofErr w:type="gramEnd"/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或影響正常業務執行者。</w:t>
      </w:r>
    </w:p>
    <w:p w:rsidR="00A003C8" w:rsidRPr="00355C56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接受不當餽贈或利用工作關係謀取不當利益，影響本所聲譽者。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(4)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擅自塗改簽到簿（出勤卡）或擅自將簽到簿攜離，致本所受有損害者。</w:t>
      </w:r>
    </w:p>
    <w:p w:rsidR="00A003C8" w:rsidRPr="00355C56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(5)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利用本所名義在外招搖撞騙，影響本所聲譽者。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Pr="00355C56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(6)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結黨營私、造謠生事、破壞團結，影響本所聲譽者。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003C8" w:rsidRDefault="00215ED7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(7)</w:t>
      </w:r>
      <w:r w:rsidR="00A003C8" w:rsidRPr="00355C56">
        <w:rPr>
          <w:rFonts w:ascii="Times New Roman" w:eastAsia="標楷體" w:hAnsi="Times New Roman" w:cs="Times New Roman"/>
          <w:sz w:val="28"/>
          <w:szCs w:val="28"/>
        </w:rPr>
        <w:t>工作時間內酗酒、賭博或在外兼職（差），妨礙本所聲譽致有損害者。</w:t>
      </w:r>
    </w:p>
    <w:p w:rsidR="004F649D" w:rsidRDefault="004F649D" w:rsidP="00215ED7">
      <w:pPr>
        <w:spacing w:line="400" w:lineRule="exact"/>
        <w:ind w:leftChars="355" w:left="1275" w:hangingChars="151" w:hanging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(8)</w:t>
      </w:r>
      <w:r w:rsidRPr="00355C56">
        <w:rPr>
          <w:rFonts w:ascii="Times New Roman" w:eastAsia="標楷體" w:hAnsi="Times New Roman" w:cs="Times New Roman"/>
          <w:sz w:val="28"/>
          <w:szCs w:val="28"/>
        </w:rPr>
        <w:t>公物、車輛、機具保養不當，導致</w:t>
      </w:r>
      <w:r w:rsidR="00F911E0">
        <w:rPr>
          <w:rFonts w:ascii="Times New Roman" w:eastAsia="標楷體" w:hAnsi="Times New Roman" w:cs="Times New Roman" w:hint="eastAsia"/>
          <w:sz w:val="28"/>
          <w:szCs w:val="28"/>
        </w:rPr>
        <w:t>機</w:t>
      </w:r>
      <w:r w:rsidRPr="00355C56">
        <w:rPr>
          <w:rFonts w:ascii="Times New Roman" w:eastAsia="標楷體" w:hAnsi="Times New Roman" w:cs="Times New Roman"/>
          <w:sz w:val="28"/>
          <w:szCs w:val="28"/>
        </w:rPr>
        <w:t>件故障，影響業務執行，致本所受有損害者。</w:t>
      </w:r>
    </w:p>
    <w:p w:rsidR="0048696F" w:rsidRPr="00355C56" w:rsidRDefault="00A003C8" w:rsidP="00A003C8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355C56">
        <w:rPr>
          <w:rFonts w:ascii="Times New Roman" w:eastAsia="標楷體" w:hAnsi="Times New Roman" w:cs="Times New Roman"/>
          <w:sz w:val="28"/>
          <w:szCs w:val="28"/>
        </w:rPr>
        <w:t>八、</w:t>
      </w:r>
      <w:proofErr w:type="gramStart"/>
      <w:r w:rsidR="004F649D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4F649D" w:rsidRPr="00355C56">
        <w:rPr>
          <w:rFonts w:ascii="Times New Roman" w:eastAsia="標楷體" w:hAnsi="Times New Roman" w:cs="Times New Roman"/>
          <w:sz w:val="28"/>
          <w:szCs w:val="28"/>
        </w:rPr>
        <w:t>平時考核及獎懲標準，比照「</w:t>
      </w:r>
      <w:proofErr w:type="gramStart"/>
      <w:r w:rsidR="004F649D" w:rsidRPr="00355C5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4F649D" w:rsidRPr="00355C56">
        <w:rPr>
          <w:rFonts w:ascii="Times New Roman" w:eastAsia="標楷體" w:hAnsi="Times New Roman" w:cs="Times New Roman"/>
          <w:sz w:val="28"/>
          <w:szCs w:val="28"/>
        </w:rPr>
        <w:t>中市政府及所屬各機關公務人員平時奬懲標準表」之項目辦理。</w:t>
      </w:r>
      <w:proofErr w:type="gramStart"/>
      <w:r w:rsidR="00EE6473" w:rsidRPr="00355C56">
        <w:rPr>
          <w:rFonts w:ascii="Times New Roman" w:eastAsia="標楷體" w:hAnsi="Times New Roman" w:cs="Times New Roman"/>
          <w:sz w:val="28"/>
          <w:szCs w:val="28"/>
        </w:rPr>
        <w:t>工班人員</w:t>
      </w:r>
      <w:proofErr w:type="gramEnd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考核年度內有下列情事之</w:t>
      </w:r>
      <w:proofErr w:type="gramStart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及其他有關</w:t>
      </w:r>
      <w:r w:rsidR="00EE6473" w:rsidRPr="00355C56">
        <w:rPr>
          <w:rFonts w:ascii="Times New Roman" w:eastAsia="標楷體" w:hAnsi="Times New Roman" w:cs="Times New Roman"/>
          <w:sz w:val="28"/>
          <w:szCs w:val="28"/>
        </w:rPr>
        <w:t>本所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規定者，不得考列甲等：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8696F" w:rsidRPr="00355C56" w:rsidRDefault="0027254A" w:rsidP="0027254A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平時考核獎懲抵銷後累積達記過以上處分者。</w:t>
      </w:r>
    </w:p>
    <w:p w:rsidR="0048696F" w:rsidRPr="00355C56" w:rsidRDefault="0027254A" w:rsidP="0027254A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曠</w:t>
      </w:r>
      <w:r w:rsidR="002C111E">
        <w:rPr>
          <w:rFonts w:ascii="Times New Roman" w:eastAsia="標楷體" w:hAnsi="Times New Roman" w:cs="Times New Roman" w:hint="eastAsia"/>
          <w:sz w:val="28"/>
          <w:szCs w:val="28"/>
        </w:rPr>
        <w:t>職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連續達一日或累積達二日者。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8696F" w:rsidRPr="00355C56" w:rsidRDefault="0027254A" w:rsidP="0027254A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事、病假合計超過十四日者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8696F" w:rsidRDefault="0027254A" w:rsidP="0027254A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C6ACC" w:rsidRPr="00355C56">
        <w:rPr>
          <w:rFonts w:ascii="Times New Roman" w:eastAsia="標楷體" w:hAnsi="Times New Roman" w:cs="Times New Roman"/>
          <w:sz w:val="28"/>
          <w:szCs w:val="28"/>
        </w:rPr>
        <w:t>曾受刑事或懲戒處分者。</w:t>
      </w:r>
    </w:p>
    <w:p w:rsidR="00D75A1F" w:rsidRDefault="00A003C8" w:rsidP="00D75A1F">
      <w:pPr>
        <w:spacing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D75A1F">
        <w:rPr>
          <w:rFonts w:ascii="Times New Roman" w:eastAsia="標楷體" w:hAnsi="Times New Roman" w:cs="Times New Roman" w:hint="eastAsia"/>
          <w:sz w:val="28"/>
          <w:szCs w:val="28"/>
        </w:rPr>
        <w:t>、行政助理</w:t>
      </w:r>
      <w:r w:rsidR="00D75A1F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D75A1F">
        <w:rPr>
          <w:rFonts w:ascii="Times New Roman" w:eastAsia="標楷體" w:hAnsi="Times New Roman" w:cs="Times New Roman" w:hint="eastAsia"/>
          <w:sz w:val="28"/>
          <w:szCs w:val="28"/>
        </w:rPr>
        <w:t>外勤工班</w:t>
      </w:r>
      <w:proofErr w:type="gramEnd"/>
      <w:r w:rsidR="00D75A1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75A1F">
        <w:rPr>
          <w:rFonts w:ascii="Times New Roman" w:eastAsia="標楷體" w:hAnsi="Times New Roman" w:cs="Times New Roman" w:hint="eastAsia"/>
          <w:sz w:val="28"/>
          <w:szCs w:val="28"/>
        </w:rPr>
        <w:t>之考核項目、獎懲及其他權利義務關係，另依</w:t>
      </w:r>
      <w:r w:rsidR="00D75A1F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="00D75A1F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D75A1F">
        <w:rPr>
          <w:rFonts w:ascii="標楷體" w:eastAsia="標楷體" w:hAnsi="標楷體" w:cs="Times New Roman" w:hint="eastAsia"/>
          <w:sz w:val="28"/>
          <w:szCs w:val="28"/>
        </w:rPr>
        <w:t>中市政府及所屬各機關學校行政助理進用及管理要點」</w:t>
      </w:r>
      <w:r w:rsidR="001968CB">
        <w:rPr>
          <w:rFonts w:ascii="標楷體" w:eastAsia="標楷體" w:hAnsi="標楷體" w:cs="Times New Roman" w:hint="eastAsia"/>
          <w:sz w:val="28"/>
          <w:szCs w:val="28"/>
        </w:rPr>
        <w:t>、「</w:t>
      </w:r>
      <w:proofErr w:type="gramStart"/>
      <w:r w:rsidR="001968CB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1968CB">
        <w:rPr>
          <w:rFonts w:ascii="Times New Roman" w:eastAsia="標楷體" w:hAnsi="Times New Roman" w:cs="Times New Roman" w:hint="eastAsia"/>
          <w:sz w:val="28"/>
          <w:szCs w:val="28"/>
        </w:rPr>
        <w:t>中市西屯區公所行政助理服務、考核及獎懲補充規定</w:t>
      </w:r>
      <w:r w:rsidR="001968CB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D75A1F">
        <w:rPr>
          <w:rFonts w:ascii="標楷體" w:eastAsia="標楷體" w:hAnsi="標楷體" w:cs="Times New Roman" w:hint="eastAsia"/>
          <w:sz w:val="28"/>
          <w:szCs w:val="28"/>
        </w:rPr>
        <w:t>辦理，如有未盡事宜，依勞動基準法等相關規定辦理。</w:t>
      </w:r>
    </w:p>
    <w:p w:rsidR="00B04284" w:rsidRPr="00F1281F" w:rsidRDefault="00B0428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753F66" w:rsidRPr="00F1281F" w:rsidRDefault="0055269A" w:rsidP="00D567CE">
      <w:pPr>
        <w:spacing w:line="400" w:lineRule="exact"/>
        <w:ind w:left="1322" w:hangingChars="472" w:hanging="1322"/>
        <w:rPr>
          <w:rStyle w:val="aa"/>
          <w:rFonts w:ascii="Times New Roman" w:eastAsia="標楷體" w:hAnsi="Times New Roman" w:cs="Times New Roman"/>
          <w:color w:val="auto"/>
          <w:sz w:val="28"/>
          <w:szCs w:val="28"/>
        </w:rPr>
      </w:pPr>
      <w:r w:rsidRPr="00F1281F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4A2718">
        <w:rPr>
          <w:rFonts w:ascii="Times New Roman" w:eastAsia="標楷體" w:hAnsi="Times New Roman" w:cs="Times New Roman"/>
          <w:sz w:val="28"/>
          <w:szCs w:val="28"/>
        </w:rPr>
        <w:instrText xml:space="preserve">HYPERLINK 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"\\\\172.18.106.247\\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各課室共享暫存資料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\\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公用課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\\3.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工班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\\1061102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西屯區公所行政助理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(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外勤工班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服務、考核及獎懲補充規定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_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核定版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\\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附件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1_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西屯區公所代管公園綠地環境維護作業原則</w:instrText>
      </w:r>
      <w:r w:rsidR="004A2718">
        <w:rPr>
          <w:rFonts w:ascii="Times New Roman" w:eastAsia="標楷體" w:hAnsi="Times New Roman" w:cs="Times New Roman" w:hint="eastAsia"/>
          <w:sz w:val="28"/>
          <w:szCs w:val="28"/>
        </w:rPr>
        <w:instrText>.docx"</w:instrText>
      </w:r>
      <w:r w:rsidRPr="00F1281F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r w:rsidR="00E7122B" w:rsidRPr="00F1281F">
        <w:rPr>
          <w:rStyle w:val="aa"/>
          <w:rFonts w:ascii="Times New Roman" w:eastAsia="標楷體" w:hAnsi="Times New Roman" w:cs="Times New Roman" w:hint="eastAsia"/>
          <w:color w:val="auto"/>
          <w:sz w:val="28"/>
          <w:szCs w:val="28"/>
        </w:rPr>
        <w:t>附件</w:t>
      </w:r>
      <w:r w:rsidR="00EC700F" w:rsidRPr="00F1281F">
        <w:rPr>
          <w:rStyle w:val="aa"/>
          <w:rFonts w:ascii="Times New Roman" w:eastAsia="標楷體" w:hAnsi="Times New Roman" w:cs="Times New Roman" w:hint="eastAsia"/>
          <w:color w:val="auto"/>
          <w:sz w:val="28"/>
          <w:szCs w:val="28"/>
        </w:rPr>
        <w:t>1</w:t>
      </w:r>
      <w:r w:rsidR="00E7122B" w:rsidRPr="00F1281F">
        <w:rPr>
          <w:rStyle w:val="aa"/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 </w:t>
      </w:r>
      <w:r w:rsidR="001968CB" w:rsidRPr="00F1281F">
        <w:rPr>
          <w:rStyle w:val="aa"/>
          <w:rFonts w:ascii="Times New Roman" w:eastAsia="標楷體" w:hAnsi="Times New Roman" w:cs="Times New Roman" w:hint="eastAsia"/>
          <w:color w:val="auto"/>
          <w:sz w:val="28"/>
          <w:szCs w:val="28"/>
        </w:rPr>
        <w:t>西屯區公所代管公園綠地</w:t>
      </w:r>
      <w:r w:rsidR="00E95F9E" w:rsidRPr="00F1281F">
        <w:rPr>
          <w:rStyle w:val="aa"/>
          <w:rFonts w:ascii="Times New Roman" w:eastAsia="標楷體" w:hAnsi="Times New Roman" w:cs="Times New Roman" w:hint="eastAsia"/>
          <w:color w:val="auto"/>
          <w:sz w:val="28"/>
          <w:szCs w:val="28"/>
        </w:rPr>
        <w:t>環境維護作業</w:t>
      </w:r>
      <w:r w:rsidR="001968CB" w:rsidRPr="00F1281F">
        <w:rPr>
          <w:rStyle w:val="aa"/>
          <w:rFonts w:ascii="Times New Roman" w:eastAsia="標楷體" w:hAnsi="Times New Roman" w:cs="Times New Roman" w:hint="eastAsia"/>
          <w:color w:val="auto"/>
          <w:sz w:val="28"/>
          <w:szCs w:val="28"/>
        </w:rPr>
        <w:t>原則</w:t>
      </w:r>
    </w:p>
    <w:p w:rsidR="00753F66" w:rsidRPr="00F1281F" w:rsidRDefault="0055269A" w:rsidP="00D567CE">
      <w:pPr>
        <w:spacing w:line="400" w:lineRule="exact"/>
        <w:ind w:left="1322" w:hangingChars="472" w:hanging="1322"/>
        <w:rPr>
          <w:rFonts w:ascii="Times New Roman" w:eastAsia="標楷體" w:hAnsi="Times New Roman" w:cs="Times New Roman"/>
          <w:sz w:val="28"/>
          <w:szCs w:val="28"/>
        </w:rPr>
      </w:pPr>
      <w:r w:rsidRPr="00F1281F">
        <w:rPr>
          <w:rFonts w:ascii="Times New Roman" w:eastAsia="標楷體" w:hAnsi="Times New Roman" w:cs="Times New Roman"/>
          <w:sz w:val="28"/>
          <w:szCs w:val="28"/>
        </w:rPr>
        <w:fldChar w:fldCharType="end"/>
      </w:r>
      <w:hyperlink r:id="rId9" w:history="1">
        <w:r w:rsidR="00753F66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附件</w:t>
        </w:r>
        <w:r w:rsidR="00EC700F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2</w:t>
        </w:r>
        <w:r w:rsidR="00753F66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 xml:space="preserve">  </w:t>
        </w:r>
        <w:r w:rsidR="001968CB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請假單</w:t>
        </w:r>
      </w:hyperlink>
    </w:p>
    <w:p w:rsidR="00753F66" w:rsidRPr="00F1281F" w:rsidRDefault="00C179CB" w:rsidP="00D567CE">
      <w:pPr>
        <w:spacing w:line="400" w:lineRule="exact"/>
        <w:ind w:left="1133" w:hangingChars="472" w:hanging="1133"/>
        <w:rPr>
          <w:rFonts w:ascii="Times New Roman" w:eastAsia="標楷體" w:hAnsi="Times New Roman" w:cs="Times New Roman"/>
          <w:sz w:val="28"/>
          <w:szCs w:val="28"/>
        </w:rPr>
      </w:pPr>
      <w:hyperlink r:id="rId10" w:history="1">
        <w:r w:rsidR="00753F66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附件</w:t>
        </w:r>
        <w:r w:rsidR="00EC700F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3</w:t>
        </w:r>
        <w:r w:rsidR="00753F66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 xml:space="preserve">  </w:t>
        </w:r>
        <w:proofErr w:type="gramStart"/>
        <w:r w:rsidR="001968CB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臺</w:t>
        </w:r>
        <w:proofErr w:type="gramEnd"/>
        <w:r w:rsidR="001968CB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中市西屯區</w:t>
        </w:r>
        <w:proofErr w:type="gramStart"/>
        <w:r w:rsidR="001968CB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公所工班人員</w:t>
        </w:r>
        <w:proofErr w:type="gramEnd"/>
        <w:r w:rsidR="001968CB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值勤情形抽查紀錄表</w:t>
        </w:r>
      </w:hyperlink>
    </w:p>
    <w:p w:rsidR="00E7122B" w:rsidRPr="00F1281F" w:rsidRDefault="00C179CB" w:rsidP="00D567CE">
      <w:pPr>
        <w:spacing w:line="400" w:lineRule="exact"/>
        <w:ind w:left="1133" w:hangingChars="472" w:hanging="1133"/>
        <w:rPr>
          <w:rFonts w:ascii="Times New Roman" w:eastAsia="標楷體" w:hAnsi="Times New Roman" w:cs="Times New Roman"/>
          <w:sz w:val="28"/>
          <w:szCs w:val="28"/>
        </w:rPr>
      </w:pPr>
      <w:hyperlink r:id="rId11" w:history="1">
        <w:r w:rsidR="00753F66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附件</w:t>
        </w:r>
        <w:r w:rsidR="00EC700F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4</w:t>
        </w:r>
        <w:r w:rsidR="00753F66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 xml:space="preserve">  </w:t>
        </w:r>
        <w:proofErr w:type="gramStart"/>
        <w:r w:rsidR="001968CB" w:rsidRPr="00F1281F">
          <w:rPr>
            <w:rStyle w:val="aa"/>
            <w:rFonts w:ascii="標楷體" w:eastAsia="標楷體" w:hAnsi="標楷體" w:cs="Times New Roman" w:hint="eastAsia"/>
            <w:color w:val="auto"/>
            <w:sz w:val="28"/>
            <w:szCs w:val="28"/>
          </w:rPr>
          <w:t>臺</w:t>
        </w:r>
        <w:proofErr w:type="gramEnd"/>
        <w:r w:rsidR="001968CB" w:rsidRPr="00F1281F">
          <w:rPr>
            <w:rStyle w:val="aa"/>
            <w:rFonts w:ascii="標楷體" w:eastAsia="標楷體" w:hAnsi="標楷體" w:cs="Times New Roman" w:hint="eastAsia"/>
            <w:color w:val="auto"/>
            <w:sz w:val="28"/>
            <w:szCs w:val="28"/>
          </w:rPr>
          <w:t>中市政府及所屬各機關學校行政助理進用及管理要點</w:t>
        </w:r>
      </w:hyperlink>
    </w:p>
    <w:p w:rsidR="00EC700F" w:rsidRPr="00F1281F" w:rsidRDefault="00C179CB" w:rsidP="00D567CE">
      <w:pPr>
        <w:spacing w:line="400" w:lineRule="exact"/>
        <w:ind w:left="1133" w:hangingChars="472" w:hanging="1133"/>
        <w:rPr>
          <w:rFonts w:ascii="Times New Roman" w:eastAsia="標楷體" w:hAnsi="Times New Roman" w:cs="Times New Roman"/>
          <w:sz w:val="28"/>
          <w:szCs w:val="28"/>
        </w:rPr>
      </w:pPr>
      <w:hyperlink r:id="rId12" w:history="1">
        <w:r w:rsidR="00EC700F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附件</w:t>
        </w:r>
        <w:r w:rsidR="00E95F9E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5</w:t>
        </w:r>
        <w:r w:rsidR="00EC700F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 xml:space="preserve">  </w:t>
        </w:r>
        <w:proofErr w:type="gramStart"/>
        <w:r w:rsidR="001968CB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臺</w:t>
        </w:r>
        <w:proofErr w:type="gramEnd"/>
        <w:r w:rsidR="001968CB" w:rsidRPr="00F1281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中市西屯區公所行政助理服務、考核及獎懲補充規定</w:t>
        </w:r>
      </w:hyperlink>
    </w:p>
    <w:sectPr w:rsidR="00EC700F" w:rsidRPr="00F1281F" w:rsidSect="00014E9C">
      <w:headerReference w:type="default" r:id="rId13"/>
      <w:footerReference w:type="default" r:id="rId14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CB" w:rsidRDefault="00C179CB" w:rsidP="006A539A">
      <w:r>
        <w:separator/>
      </w:r>
    </w:p>
  </w:endnote>
  <w:endnote w:type="continuationSeparator" w:id="0">
    <w:p w:rsidR="00C179CB" w:rsidRDefault="00C179CB" w:rsidP="006A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9A" w:rsidRDefault="00472A1D" w:rsidP="006A539A">
    <w:pPr>
      <w:pStyle w:val="a8"/>
      <w:jc w:val="right"/>
    </w:pPr>
    <w:r>
      <w:t>201</w:t>
    </w:r>
    <w:r>
      <w:rPr>
        <w:rFonts w:hint="eastAsia"/>
      </w:rPr>
      <w:t>9/09/11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CB" w:rsidRDefault="00C179CB" w:rsidP="006A539A">
      <w:r>
        <w:separator/>
      </w:r>
    </w:p>
  </w:footnote>
  <w:footnote w:type="continuationSeparator" w:id="0">
    <w:p w:rsidR="00C179CB" w:rsidRDefault="00C179CB" w:rsidP="006A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9A" w:rsidRDefault="006A539A">
    <w:pPr>
      <w:pStyle w:val="a6"/>
      <w:jc w:val="right"/>
    </w:pPr>
    <w:r>
      <w:rPr>
        <w:rFonts w:hint="eastAsia"/>
      </w:rPr>
      <w:t>頁</w:t>
    </w:r>
    <w:sdt>
      <w:sdtPr>
        <w:id w:val="-56502811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40B8" w:rsidRPr="009340B8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>/</w:t>
        </w:r>
        <w:r w:rsidR="00E2195F">
          <w:t>5</w:t>
        </w:r>
      </w:sdtContent>
    </w:sdt>
  </w:p>
  <w:p w:rsidR="006A539A" w:rsidRDefault="006A53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578"/>
    <w:multiLevelType w:val="hybridMultilevel"/>
    <w:tmpl w:val="90488DAA"/>
    <w:lvl w:ilvl="0" w:tplc="B80405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193154"/>
    <w:multiLevelType w:val="hybridMultilevel"/>
    <w:tmpl w:val="334C4204"/>
    <w:lvl w:ilvl="0" w:tplc="D5B4E67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159F3942"/>
    <w:multiLevelType w:val="hybridMultilevel"/>
    <w:tmpl w:val="C9B24A90"/>
    <w:lvl w:ilvl="0" w:tplc="234A110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F510B7"/>
    <w:multiLevelType w:val="hybridMultilevel"/>
    <w:tmpl w:val="883850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C031F0"/>
    <w:multiLevelType w:val="hybridMultilevel"/>
    <w:tmpl w:val="6EE4A3B6"/>
    <w:lvl w:ilvl="0" w:tplc="F8A6A8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1C0276"/>
    <w:multiLevelType w:val="hybridMultilevel"/>
    <w:tmpl w:val="96FCA9A2"/>
    <w:lvl w:ilvl="0" w:tplc="FE9E85B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463A5C30"/>
    <w:multiLevelType w:val="hybridMultilevel"/>
    <w:tmpl w:val="73CA9ADC"/>
    <w:lvl w:ilvl="0" w:tplc="D926086C">
      <w:start w:val="1"/>
      <w:numFmt w:val="taiwaneseCountingThousand"/>
      <w:lvlText w:val="%1、"/>
      <w:lvlJc w:val="left"/>
      <w:pPr>
        <w:ind w:left="19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7">
    <w:nsid w:val="4C7613F6"/>
    <w:multiLevelType w:val="hybridMultilevel"/>
    <w:tmpl w:val="E738E0BE"/>
    <w:lvl w:ilvl="0" w:tplc="640204A2">
      <w:start w:val="1"/>
      <w:numFmt w:val="taiwaneseCountingThousand"/>
      <w:lvlText w:val="第%1章"/>
      <w:lvlJc w:val="left"/>
      <w:pPr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E300D3"/>
    <w:multiLevelType w:val="hybridMultilevel"/>
    <w:tmpl w:val="6EE4A3B6"/>
    <w:lvl w:ilvl="0" w:tplc="F8A6A8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78536C3"/>
    <w:multiLevelType w:val="hybridMultilevel"/>
    <w:tmpl w:val="6EE4A3B6"/>
    <w:lvl w:ilvl="0" w:tplc="F8A6A8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CC"/>
    <w:rsid w:val="00014E9C"/>
    <w:rsid w:val="00032E83"/>
    <w:rsid w:val="00047B58"/>
    <w:rsid w:val="000660C4"/>
    <w:rsid w:val="000F70CD"/>
    <w:rsid w:val="00100DE5"/>
    <w:rsid w:val="0013325E"/>
    <w:rsid w:val="001477E0"/>
    <w:rsid w:val="00150B6D"/>
    <w:rsid w:val="00152726"/>
    <w:rsid w:val="001928EF"/>
    <w:rsid w:val="001968CB"/>
    <w:rsid w:val="001C45F1"/>
    <w:rsid w:val="001F1CF0"/>
    <w:rsid w:val="00215ED7"/>
    <w:rsid w:val="002224AE"/>
    <w:rsid w:val="002232EC"/>
    <w:rsid w:val="00247DE4"/>
    <w:rsid w:val="0027254A"/>
    <w:rsid w:val="00286D2B"/>
    <w:rsid w:val="002A262A"/>
    <w:rsid w:val="002A279E"/>
    <w:rsid w:val="002B5E36"/>
    <w:rsid w:val="002C111E"/>
    <w:rsid w:val="002D3D78"/>
    <w:rsid w:val="002E3401"/>
    <w:rsid w:val="002E5FB7"/>
    <w:rsid w:val="00355C56"/>
    <w:rsid w:val="00356886"/>
    <w:rsid w:val="00363BB2"/>
    <w:rsid w:val="00363C83"/>
    <w:rsid w:val="0036496C"/>
    <w:rsid w:val="00384C9A"/>
    <w:rsid w:val="003D21C0"/>
    <w:rsid w:val="003E73F2"/>
    <w:rsid w:val="00424330"/>
    <w:rsid w:val="00464612"/>
    <w:rsid w:val="00472A1D"/>
    <w:rsid w:val="0048696F"/>
    <w:rsid w:val="004A22F3"/>
    <w:rsid w:val="004A2718"/>
    <w:rsid w:val="004A7D85"/>
    <w:rsid w:val="004B3B2D"/>
    <w:rsid w:val="004C717A"/>
    <w:rsid w:val="004E5BBC"/>
    <w:rsid w:val="004F649D"/>
    <w:rsid w:val="0054491A"/>
    <w:rsid w:val="0055269A"/>
    <w:rsid w:val="005F44C5"/>
    <w:rsid w:val="005F7392"/>
    <w:rsid w:val="00634482"/>
    <w:rsid w:val="00687124"/>
    <w:rsid w:val="006A539A"/>
    <w:rsid w:val="006E6213"/>
    <w:rsid w:val="00743FE1"/>
    <w:rsid w:val="00753F66"/>
    <w:rsid w:val="00763375"/>
    <w:rsid w:val="007E1660"/>
    <w:rsid w:val="0086061B"/>
    <w:rsid w:val="008971CF"/>
    <w:rsid w:val="008B3515"/>
    <w:rsid w:val="008F2B70"/>
    <w:rsid w:val="00911918"/>
    <w:rsid w:val="00925B94"/>
    <w:rsid w:val="009340B8"/>
    <w:rsid w:val="00940C0B"/>
    <w:rsid w:val="00964AD3"/>
    <w:rsid w:val="00997A34"/>
    <w:rsid w:val="00A003C8"/>
    <w:rsid w:val="00A01E43"/>
    <w:rsid w:val="00A75D45"/>
    <w:rsid w:val="00AA19AF"/>
    <w:rsid w:val="00AB4EEB"/>
    <w:rsid w:val="00AC6ACC"/>
    <w:rsid w:val="00B04284"/>
    <w:rsid w:val="00B508CD"/>
    <w:rsid w:val="00B55FCC"/>
    <w:rsid w:val="00B63659"/>
    <w:rsid w:val="00BA03CB"/>
    <w:rsid w:val="00BB3A88"/>
    <w:rsid w:val="00BF55BA"/>
    <w:rsid w:val="00C14FB9"/>
    <w:rsid w:val="00C179CB"/>
    <w:rsid w:val="00C44DAC"/>
    <w:rsid w:val="00C5146C"/>
    <w:rsid w:val="00C71694"/>
    <w:rsid w:val="00C97049"/>
    <w:rsid w:val="00CA283D"/>
    <w:rsid w:val="00D567CE"/>
    <w:rsid w:val="00D75A1F"/>
    <w:rsid w:val="00DF4E3F"/>
    <w:rsid w:val="00E2195F"/>
    <w:rsid w:val="00E31598"/>
    <w:rsid w:val="00E7122B"/>
    <w:rsid w:val="00E95F9E"/>
    <w:rsid w:val="00EC700F"/>
    <w:rsid w:val="00ED74A3"/>
    <w:rsid w:val="00EE6473"/>
    <w:rsid w:val="00F05020"/>
    <w:rsid w:val="00F1281F"/>
    <w:rsid w:val="00F17D7C"/>
    <w:rsid w:val="00F5626B"/>
    <w:rsid w:val="00F911E0"/>
    <w:rsid w:val="00F9683C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96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0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1E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53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539A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567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567CE"/>
    <w:rPr>
      <w:rFonts w:ascii="細明體" w:eastAsia="細明體" w:hAnsi="細明體" w:cs="細明體"/>
      <w:kern w:val="0"/>
      <w:szCs w:val="24"/>
    </w:rPr>
  </w:style>
  <w:style w:type="character" w:styleId="aa">
    <w:name w:val="Hyperlink"/>
    <w:basedOn w:val="a0"/>
    <w:uiPriority w:val="99"/>
    <w:unhideWhenUsed/>
    <w:rsid w:val="0055269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128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96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0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1E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53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539A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567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567CE"/>
    <w:rPr>
      <w:rFonts w:ascii="細明體" w:eastAsia="細明體" w:hAnsi="細明體" w:cs="細明體"/>
      <w:kern w:val="0"/>
      <w:szCs w:val="24"/>
    </w:rPr>
  </w:style>
  <w:style w:type="character" w:styleId="aa">
    <w:name w:val="Hyperlink"/>
    <w:basedOn w:val="a0"/>
    <w:uiPriority w:val="99"/>
    <w:unhideWhenUsed/>
    <w:rsid w:val="0055269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12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72.18.106.247\&#21508;&#35506;&#23460;&#20849;&#20139;&#26283;&#23384;&#36039;&#26009;\&#20844;&#29992;&#35506;\3.&#24037;&#29677;\1061102&#35199;&#23663;&#21312;&#20844;&#25152;&#34892;&#25919;&#21161;&#29702;(&#22806;&#21220;&#24037;&#29677;)&#26381;&#21209;&#12289;&#32771;&#26680;&#21450;&#29518;&#25074;&#35036;&#20805;&#35215;&#23450;_&#26680;&#23450;&#29256;\&#38468;&#20214;5_&#35199;&#23663;&#21312;&#20844;&#25152;&#34892;&#25919;&#21161;&#29702;&#26381;&#21209;&#12289;&#32771;&#26680;&#21450;&#29518;&#25074;&#35036;&#20805;&#35215;&#23450;1050918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18.106.247\&#21508;&#35506;&#23460;&#20849;&#20139;&#26283;&#23384;&#36039;&#26009;\&#20844;&#29992;&#35506;\3.&#24037;&#29677;\1061102&#35199;&#23663;&#21312;&#20844;&#25152;&#34892;&#25919;&#21161;&#29702;(&#22806;&#21220;&#24037;&#29677;)&#26381;&#21209;&#12289;&#32771;&#26680;&#21450;&#29518;&#25074;&#35036;&#20805;&#35215;&#23450;_&#26680;&#23450;&#29256;\&#38468;&#20214;4_&#33274;&#20013;&#24066;&#25919;&#24220;&#21450;&#25152;&#23660;&#21508;&#27231;&#38364;&#23416;&#26657;&#34892;&#25919;&#21161;&#29702;&#36914;&#29992;&#21450;&#31649;&#29702;&#35201;&#40670;1030418&#20462;&#27491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72.18.106.247\&#21508;&#35506;&#23460;&#20849;&#20139;&#26283;&#23384;&#36039;&#26009;\&#20844;&#29992;&#35506;\3.&#24037;&#29677;\1061102&#35199;&#23663;&#21312;&#20844;&#25152;&#34892;&#25919;&#21161;&#29702;(&#22806;&#21220;&#24037;&#29677;)&#26381;&#21209;&#12289;&#32771;&#26680;&#21450;&#29518;&#25074;&#35036;&#20805;&#35215;&#23450;_&#26680;&#23450;&#29256;\&#38468;&#20214;3_&#24037;&#29677;&#20154;&#21729;&#22519;&#21220;&#24773;&#24418;&#25277;&#26597;&#32000;&#37636;&#34920;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18.106.247\&#21508;&#35506;&#23460;&#20849;&#20139;&#26283;&#23384;&#36039;&#26009;\&#20844;&#29992;&#35506;\3.&#24037;&#29677;\1061102&#35199;&#23663;&#21312;&#20844;&#25152;&#34892;&#25919;&#21161;&#29702;(&#22806;&#21220;&#24037;&#29677;)&#26381;&#21209;&#12289;&#32771;&#26680;&#21450;&#29518;&#25074;&#35036;&#20805;&#35215;&#23450;_&#26680;&#23450;&#29256;\&#38468;&#20214;2_&#35531;&#20551;&#21934;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F525-8E27-4F15-9EF6-32E1EC1C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616</Words>
  <Characters>3512</Characters>
  <Application>Microsoft Office Word</Application>
  <DocSecurity>0</DocSecurity>
  <Lines>29</Lines>
  <Paragraphs>8</Paragraphs>
  <ScaleCrop>false</ScaleCrop>
  <Company>TCCG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黃清榮</dc:creator>
  <cp:lastModifiedBy>蔡宜亨</cp:lastModifiedBy>
  <cp:revision>12</cp:revision>
  <cp:lastPrinted>2020-05-28T08:15:00Z</cp:lastPrinted>
  <dcterms:created xsi:type="dcterms:W3CDTF">2019-09-11T00:28:00Z</dcterms:created>
  <dcterms:modified xsi:type="dcterms:W3CDTF">2020-05-28T08:16:00Z</dcterms:modified>
</cp:coreProperties>
</file>